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acomgrade1"/>
        <w:tblW w:w="14220" w:type="dxa"/>
        <w:tblInd w:w="-5" w:type="dxa"/>
        <w:tblLook w:val="04A0" w:firstRow="1" w:lastRow="0" w:firstColumn="1" w:lastColumn="0" w:noHBand="0" w:noVBand="1"/>
      </w:tblPr>
      <w:tblGrid>
        <w:gridCol w:w="1177"/>
        <w:gridCol w:w="5498"/>
        <w:gridCol w:w="6285"/>
        <w:gridCol w:w="1260"/>
      </w:tblGrid>
      <w:tr w:rsidR="00F9509D" w14:paraId="0FCFE2C1" w14:textId="77777777" w:rsidTr="00E6662D">
        <w:trPr>
          <w:trHeight w:val="285"/>
        </w:trPr>
        <w:tc>
          <w:tcPr>
            <w:tcW w:w="14220" w:type="dxa"/>
            <w:gridSpan w:val="4"/>
            <w:tcBorders>
              <w:top w:val="single" w:sz="4" w:space="0" w:color="auto"/>
              <w:left w:val="single" w:sz="4" w:space="0" w:color="auto"/>
              <w:bottom w:val="single" w:sz="4" w:space="0" w:color="auto"/>
              <w:right w:val="single" w:sz="4" w:space="0" w:color="auto"/>
            </w:tcBorders>
            <w:hideMark/>
          </w:tcPr>
          <w:p w14:paraId="2729F605" w14:textId="77777777" w:rsidR="00F9509D" w:rsidRDefault="00F9509D">
            <w:pPr>
              <w:jc w:val="center"/>
              <w:rPr>
                <w:b/>
                <w:sz w:val="24"/>
                <w:szCs w:val="24"/>
              </w:rPr>
            </w:pPr>
            <w:r>
              <w:rPr>
                <w:b/>
                <w:sz w:val="24"/>
                <w:szCs w:val="24"/>
              </w:rPr>
              <w:t>ROTINA SEMANAL DO PROFESSOR</w:t>
            </w:r>
          </w:p>
        </w:tc>
      </w:tr>
      <w:tr w:rsidR="00F9509D" w14:paraId="0604E950" w14:textId="77777777" w:rsidTr="00E6662D">
        <w:trPr>
          <w:trHeight w:val="285"/>
        </w:trPr>
        <w:tc>
          <w:tcPr>
            <w:tcW w:w="6675" w:type="dxa"/>
            <w:gridSpan w:val="2"/>
            <w:tcBorders>
              <w:top w:val="single" w:sz="4" w:space="0" w:color="auto"/>
              <w:left w:val="single" w:sz="4" w:space="0" w:color="auto"/>
              <w:bottom w:val="single" w:sz="4" w:space="0" w:color="auto"/>
              <w:right w:val="single" w:sz="4" w:space="0" w:color="auto"/>
            </w:tcBorders>
            <w:hideMark/>
          </w:tcPr>
          <w:p w14:paraId="353ABDC9" w14:textId="056A1D93" w:rsidR="00F9509D" w:rsidRDefault="00F9509D">
            <w:pPr>
              <w:jc w:val="both"/>
              <w:rPr>
                <w:b/>
                <w:sz w:val="24"/>
                <w:szCs w:val="24"/>
              </w:rPr>
            </w:pPr>
            <w:r>
              <w:rPr>
                <w:b/>
                <w:sz w:val="24"/>
                <w:szCs w:val="24"/>
              </w:rPr>
              <w:t>Nome da OSC</w:t>
            </w:r>
            <w:r w:rsidR="008D4DB3">
              <w:rPr>
                <w:b/>
                <w:sz w:val="24"/>
                <w:szCs w:val="24"/>
              </w:rPr>
              <w:t xml:space="preserve">: </w:t>
            </w:r>
            <w:r>
              <w:rPr>
                <w:b/>
                <w:sz w:val="24"/>
                <w:szCs w:val="24"/>
              </w:rPr>
              <w:t xml:space="preserve"> </w:t>
            </w:r>
            <w:r w:rsidR="008D4DB3">
              <w:rPr>
                <w:b/>
                <w:sz w:val="24"/>
                <w:szCs w:val="24"/>
              </w:rPr>
              <w:t>PAEC</w:t>
            </w:r>
          </w:p>
        </w:tc>
        <w:tc>
          <w:tcPr>
            <w:tcW w:w="7545" w:type="dxa"/>
            <w:gridSpan w:val="2"/>
            <w:tcBorders>
              <w:top w:val="single" w:sz="4" w:space="0" w:color="auto"/>
              <w:left w:val="single" w:sz="4" w:space="0" w:color="auto"/>
              <w:bottom w:val="single" w:sz="4" w:space="0" w:color="auto"/>
              <w:right w:val="single" w:sz="4" w:space="0" w:color="auto"/>
            </w:tcBorders>
            <w:hideMark/>
          </w:tcPr>
          <w:p w14:paraId="298FA049" w14:textId="70640ABC" w:rsidR="00F9509D" w:rsidRDefault="00BC4199">
            <w:pPr>
              <w:jc w:val="both"/>
              <w:rPr>
                <w:b/>
                <w:sz w:val="24"/>
                <w:szCs w:val="24"/>
              </w:rPr>
            </w:pPr>
            <w:r>
              <w:rPr>
                <w:b/>
                <w:sz w:val="24"/>
                <w:szCs w:val="24"/>
              </w:rPr>
              <w:t>T:</w:t>
            </w:r>
            <w:r w:rsidR="002D6B53">
              <w:rPr>
                <w:b/>
                <w:sz w:val="24"/>
                <w:szCs w:val="24"/>
              </w:rPr>
              <w:t xml:space="preserve"> A, B, C, D, E, F, G e H</w:t>
            </w:r>
          </w:p>
        </w:tc>
      </w:tr>
      <w:tr w:rsidR="00F9509D" w14:paraId="17054C90" w14:textId="77777777" w:rsidTr="00E6662D">
        <w:trPr>
          <w:trHeight w:val="285"/>
        </w:trPr>
        <w:tc>
          <w:tcPr>
            <w:tcW w:w="6675" w:type="dxa"/>
            <w:gridSpan w:val="2"/>
            <w:tcBorders>
              <w:top w:val="single" w:sz="4" w:space="0" w:color="auto"/>
              <w:left w:val="single" w:sz="4" w:space="0" w:color="auto"/>
              <w:bottom w:val="single" w:sz="4" w:space="0" w:color="auto"/>
              <w:right w:val="single" w:sz="4" w:space="0" w:color="auto"/>
            </w:tcBorders>
            <w:hideMark/>
          </w:tcPr>
          <w:p w14:paraId="05775EE8" w14:textId="754BF943" w:rsidR="00F9509D" w:rsidRDefault="00F9509D">
            <w:pPr>
              <w:jc w:val="both"/>
              <w:rPr>
                <w:rFonts w:asciiTheme="minorHAnsi" w:hAnsiTheme="minorHAnsi" w:cstheme="minorBidi"/>
                <w:b/>
                <w:sz w:val="24"/>
                <w:szCs w:val="24"/>
              </w:rPr>
            </w:pPr>
            <w:r>
              <w:rPr>
                <w:b/>
                <w:sz w:val="24"/>
                <w:szCs w:val="24"/>
              </w:rPr>
              <w:t xml:space="preserve">Professor: </w:t>
            </w:r>
            <w:r w:rsidR="002D6B53">
              <w:rPr>
                <w:b/>
                <w:sz w:val="24"/>
                <w:szCs w:val="24"/>
              </w:rPr>
              <w:t xml:space="preserve">Rosana Maria </w:t>
            </w:r>
            <w:proofErr w:type="spellStart"/>
            <w:r w:rsidR="002D6B53">
              <w:rPr>
                <w:b/>
                <w:sz w:val="24"/>
                <w:szCs w:val="24"/>
              </w:rPr>
              <w:t>Gabarrona</w:t>
            </w:r>
            <w:proofErr w:type="spellEnd"/>
            <w:r w:rsidR="002D6B53">
              <w:rPr>
                <w:b/>
                <w:sz w:val="24"/>
                <w:szCs w:val="24"/>
              </w:rPr>
              <w:t xml:space="preserve"> Garcia</w:t>
            </w:r>
          </w:p>
        </w:tc>
        <w:tc>
          <w:tcPr>
            <w:tcW w:w="7545" w:type="dxa"/>
            <w:gridSpan w:val="2"/>
            <w:tcBorders>
              <w:top w:val="single" w:sz="4" w:space="0" w:color="auto"/>
              <w:left w:val="single" w:sz="4" w:space="0" w:color="auto"/>
              <w:bottom w:val="single" w:sz="4" w:space="0" w:color="auto"/>
              <w:right w:val="single" w:sz="4" w:space="0" w:color="auto"/>
            </w:tcBorders>
            <w:hideMark/>
          </w:tcPr>
          <w:p w14:paraId="4F80B0A3" w14:textId="1B6DECF8" w:rsidR="00F9509D" w:rsidRDefault="008D4DB3">
            <w:pPr>
              <w:jc w:val="both"/>
              <w:rPr>
                <w:b/>
                <w:sz w:val="24"/>
                <w:szCs w:val="24"/>
              </w:rPr>
            </w:pPr>
            <w:r>
              <w:rPr>
                <w:b/>
                <w:sz w:val="24"/>
                <w:szCs w:val="24"/>
              </w:rPr>
              <w:t xml:space="preserve">Oficina: </w:t>
            </w:r>
            <w:r w:rsidR="002D6B53">
              <w:rPr>
                <w:b/>
                <w:sz w:val="24"/>
                <w:szCs w:val="24"/>
              </w:rPr>
              <w:t>Auxilio a tarefa e orientação de estudo</w:t>
            </w:r>
          </w:p>
        </w:tc>
      </w:tr>
      <w:tr w:rsidR="00F9509D" w14:paraId="17622912" w14:textId="77777777" w:rsidTr="00E6662D">
        <w:trPr>
          <w:trHeight w:val="270"/>
        </w:trPr>
        <w:tc>
          <w:tcPr>
            <w:tcW w:w="6675" w:type="dxa"/>
            <w:gridSpan w:val="2"/>
            <w:tcBorders>
              <w:top w:val="single" w:sz="4" w:space="0" w:color="auto"/>
              <w:left w:val="single" w:sz="4" w:space="0" w:color="auto"/>
              <w:bottom w:val="single" w:sz="4" w:space="0" w:color="auto"/>
              <w:right w:val="single" w:sz="4" w:space="0" w:color="auto"/>
            </w:tcBorders>
            <w:hideMark/>
          </w:tcPr>
          <w:p w14:paraId="4156E0A4" w14:textId="0F7A555D" w:rsidR="00F9509D" w:rsidRDefault="00F9509D">
            <w:pPr>
              <w:jc w:val="both"/>
              <w:rPr>
                <w:rFonts w:asciiTheme="minorHAnsi" w:hAnsiTheme="minorHAnsi" w:cstheme="minorBidi"/>
                <w:b/>
                <w:sz w:val="24"/>
                <w:szCs w:val="24"/>
              </w:rPr>
            </w:pPr>
            <w:r>
              <w:rPr>
                <w:b/>
                <w:sz w:val="24"/>
                <w:szCs w:val="24"/>
              </w:rPr>
              <w:t>Carga hor</w:t>
            </w:r>
            <w:r w:rsidR="0098349A">
              <w:rPr>
                <w:b/>
                <w:sz w:val="24"/>
                <w:szCs w:val="24"/>
              </w:rPr>
              <w:t>ária semanal:</w:t>
            </w:r>
            <w:r w:rsidR="002D6B53">
              <w:rPr>
                <w:b/>
                <w:sz w:val="24"/>
                <w:szCs w:val="24"/>
              </w:rPr>
              <w:t xml:space="preserve"> 40 </w:t>
            </w:r>
          </w:p>
        </w:tc>
        <w:tc>
          <w:tcPr>
            <w:tcW w:w="7545" w:type="dxa"/>
            <w:gridSpan w:val="2"/>
            <w:tcBorders>
              <w:top w:val="single" w:sz="4" w:space="0" w:color="auto"/>
              <w:left w:val="single" w:sz="4" w:space="0" w:color="auto"/>
              <w:bottom w:val="single" w:sz="4" w:space="0" w:color="auto"/>
              <w:right w:val="single" w:sz="4" w:space="0" w:color="auto"/>
            </w:tcBorders>
            <w:hideMark/>
          </w:tcPr>
          <w:p w14:paraId="3CF4D37D" w14:textId="5E2CEBD0" w:rsidR="00F9509D" w:rsidRDefault="00F9509D">
            <w:pPr>
              <w:jc w:val="both"/>
              <w:rPr>
                <w:b/>
                <w:sz w:val="24"/>
                <w:szCs w:val="24"/>
              </w:rPr>
            </w:pPr>
            <w:r>
              <w:rPr>
                <w:b/>
                <w:sz w:val="24"/>
                <w:szCs w:val="24"/>
              </w:rPr>
              <w:t xml:space="preserve">Semana de: </w:t>
            </w:r>
            <w:r w:rsidR="00C93BB4">
              <w:rPr>
                <w:b/>
                <w:sz w:val="24"/>
                <w:szCs w:val="24"/>
              </w:rPr>
              <w:t>15</w:t>
            </w:r>
            <w:r>
              <w:rPr>
                <w:b/>
                <w:sz w:val="24"/>
                <w:szCs w:val="24"/>
              </w:rPr>
              <w:t>/</w:t>
            </w:r>
            <w:r w:rsidR="00C93BB4">
              <w:rPr>
                <w:b/>
                <w:sz w:val="24"/>
                <w:szCs w:val="24"/>
              </w:rPr>
              <w:t>06</w:t>
            </w:r>
            <w:r>
              <w:rPr>
                <w:b/>
                <w:sz w:val="24"/>
                <w:szCs w:val="24"/>
              </w:rPr>
              <w:t>/2020 à</w:t>
            </w:r>
            <w:r w:rsidR="00C93BB4">
              <w:rPr>
                <w:b/>
                <w:sz w:val="24"/>
                <w:szCs w:val="24"/>
              </w:rPr>
              <w:t xml:space="preserve"> 19</w:t>
            </w:r>
            <w:r>
              <w:rPr>
                <w:b/>
                <w:sz w:val="24"/>
                <w:szCs w:val="24"/>
              </w:rPr>
              <w:t>/</w:t>
            </w:r>
            <w:r w:rsidR="00C93BB4">
              <w:rPr>
                <w:b/>
                <w:sz w:val="24"/>
                <w:szCs w:val="24"/>
              </w:rPr>
              <w:t>06</w:t>
            </w:r>
            <w:r>
              <w:rPr>
                <w:b/>
                <w:sz w:val="24"/>
                <w:szCs w:val="24"/>
              </w:rPr>
              <w:t>/2020</w:t>
            </w:r>
          </w:p>
        </w:tc>
      </w:tr>
      <w:tr w:rsidR="00F9509D" w14:paraId="44EDE07C" w14:textId="77777777" w:rsidTr="00C93BB4">
        <w:trPr>
          <w:trHeight w:val="381"/>
        </w:trPr>
        <w:tc>
          <w:tcPr>
            <w:tcW w:w="1177" w:type="dxa"/>
            <w:tcBorders>
              <w:top w:val="single" w:sz="4" w:space="0" w:color="auto"/>
              <w:left w:val="single" w:sz="4" w:space="0" w:color="auto"/>
              <w:bottom w:val="single" w:sz="4" w:space="0" w:color="auto"/>
              <w:right w:val="single" w:sz="4" w:space="0" w:color="auto"/>
            </w:tcBorders>
          </w:tcPr>
          <w:p w14:paraId="2BCE5608" w14:textId="77777777" w:rsidR="00F9509D" w:rsidRDefault="00F9509D">
            <w:pPr>
              <w:jc w:val="both"/>
              <w:rPr>
                <w:b/>
                <w:sz w:val="24"/>
                <w:szCs w:val="24"/>
              </w:rPr>
            </w:pPr>
          </w:p>
        </w:tc>
        <w:tc>
          <w:tcPr>
            <w:tcW w:w="11783" w:type="dxa"/>
            <w:gridSpan w:val="2"/>
            <w:tcBorders>
              <w:top w:val="single" w:sz="4" w:space="0" w:color="auto"/>
              <w:left w:val="single" w:sz="4" w:space="0" w:color="auto"/>
              <w:bottom w:val="single" w:sz="4" w:space="0" w:color="auto"/>
              <w:right w:val="single" w:sz="4" w:space="0" w:color="auto"/>
            </w:tcBorders>
            <w:hideMark/>
          </w:tcPr>
          <w:p w14:paraId="25C7371E" w14:textId="77777777" w:rsidR="00F9509D" w:rsidRDefault="00F9509D">
            <w:pPr>
              <w:jc w:val="center"/>
              <w:rPr>
                <w:b/>
                <w:sz w:val="24"/>
                <w:szCs w:val="24"/>
              </w:rPr>
            </w:pPr>
            <w:r>
              <w:rPr>
                <w:b/>
                <w:sz w:val="24"/>
                <w:szCs w:val="24"/>
              </w:rPr>
              <w:t>Atividades desenvolvidas</w:t>
            </w:r>
          </w:p>
        </w:tc>
        <w:tc>
          <w:tcPr>
            <w:tcW w:w="1260" w:type="dxa"/>
            <w:tcBorders>
              <w:top w:val="single" w:sz="4" w:space="0" w:color="auto"/>
              <w:left w:val="single" w:sz="4" w:space="0" w:color="auto"/>
              <w:bottom w:val="single" w:sz="4" w:space="0" w:color="auto"/>
              <w:right w:val="single" w:sz="4" w:space="0" w:color="auto"/>
            </w:tcBorders>
            <w:hideMark/>
          </w:tcPr>
          <w:p w14:paraId="669A34F1" w14:textId="77777777" w:rsidR="00F9509D" w:rsidRDefault="00F9509D">
            <w:pPr>
              <w:jc w:val="center"/>
              <w:rPr>
                <w:b/>
                <w:sz w:val="22"/>
                <w:szCs w:val="22"/>
              </w:rPr>
            </w:pPr>
            <w:r>
              <w:rPr>
                <w:b/>
                <w:sz w:val="24"/>
                <w:szCs w:val="24"/>
              </w:rPr>
              <w:t>Horas</w:t>
            </w:r>
          </w:p>
        </w:tc>
      </w:tr>
      <w:tr w:rsidR="00F9509D" w14:paraId="16B4E7A3" w14:textId="77777777" w:rsidTr="00E6662D">
        <w:trPr>
          <w:trHeight w:val="1129"/>
        </w:trPr>
        <w:tc>
          <w:tcPr>
            <w:tcW w:w="1177" w:type="dxa"/>
            <w:tcBorders>
              <w:top w:val="single" w:sz="4" w:space="0" w:color="auto"/>
              <w:left w:val="single" w:sz="4" w:space="0" w:color="auto"/>
              <w:bottom w:val="single" w:sz="4" w:space="0" w:color="auto"/>
              <w:right w:val="single" w:sz="4" w:space="0" w:color="auto"/>
            </w:tcBorders>
          </w:tcPr>
          <w:p w14:paraId="74C9D434" w14:textId="77777777" w:rsidR="00F9509D" w:rsidRDefault="00F9509D">
            <w:pPr>
              <w:jc w:val="both"/>
              <w:rPr>
                <w:b/>
                <w:sz w:val="24"/>
                <w:szCs w:val="24"/>
              </w:rPr>
            </w:pPr>
            <w:r>
              <w:rPr>
                <w:b/>
                <w:sz w:val="24"/>
                <w:szCs w:val="24"/>
              </w:rPr>
              <w:t xml:space="preserve">Segunda-feira </w:t>
            </w:r>
          </w:p>
          <w:p w14:paraId="7DDEC2F3" w14:textId="5E47B6E2" w:rsidR="00F9509D" w:rsidRDefault="00C93BB4">
            <w:pPr>
              <w:jc w:val="both"/>
              <w:rPr>
                <w:b/>
                <w:sz w:val="24"/>
                <w:szCs w:val="24"/>
              </w:rPr>
            </w:pPr>
            <w:r>
              <w:rPr>
                <w:b/>
                <w:sz w:val="24"/>
                <w:szCs w:val="24"/>
              </w:rPr>
              <w:t>15/06</w:t>
            </w:r>
          </w:p>
          <w:p w14:paraId="65E9F26A" w14:textId="77777777" w:rsidR="00F9509D" w:rsidRDefault="00F9509D">
            <w:pPr>
              <w:jc w:val="both"/>
              <w:rPr>
                <w:b/>
                <w:sz w:val="24"/>
                <w:szCs w:val="24"/>
              </w:rPr>
            </w:pPr>
          </w:p>
        </w:tc>
        <w:tc>
          <w:tcPr>
            <w:tcW w:w="11783" w:type="dxa"/>
            <w:gridSpan w:val="2"/>
            <w:tcBorders>
              <w:top w:val="single" w:sz="4" w:space="0" w:color="auto"/>
              <w:left w:val="single" w:sz="4" w:space="0" w:color="auto"/>
              <w:bottom w:val="single" w:sz="4" w:space="0" w:color="auto"/>
              <w:right w:val="single" w:sz="4" w:space="0" w:color="auto"/>
            </w:tcBorders>
          </w:tcPr>
          <w:p w14:paraId="3BA03202" w14:textId="41AA20BB" w:rsidR="00C93BB4" w:rsidRPr="00C93BB4" w:rsidRDefault="00F9509D" w:rsidP="00C93BB4">
            <w:pPr>
              <w:rPr>
                <w:rFonts w:ascii="Arial" w:hAnsi="Arial" w:cs="Arial"/>
                <w:sz w:val="22"/>
                <w:szCs w:val="22"/>
                <w:lang w:eastAsia="pt-BR"/>
              </w:rPr>
            </w:pPr>
            <w:r>
              <w:rPr>
                <w:b/>
              </w:rPr>
              <w:t xml:space="preserve"> </w:t>
            </w:r>
            <w:r w:rsidR="00C93BB4" w:rsidRPr="00C93BB4">
              <w:rPr>
                <w:rFonts w:ascii="Arial" w:hAnsi="Arial" w:cs="Arial"/>
                <w:sz w:val="22"/>
                <w:szCs w:val="22"/>
                <w:lang w:eastAsia="pt-BR"/>
              </w:rPr>
              <w:t xml:space="preserve">Pesquisa </w:t>
            </w:r>
            <w:r w:rsidR="00C93BB4">
              <w:rPr>
                <w:rFonts w:ascii="Arial" w:hAnsi="Arial" w:cs="Arial"/>
                <w:sz w:val="22"/>
                <w:szCs w:val="22"/>
                <w:lang w:eastAsia="pt-BR"/>
              </w:rPr>
              <w:t>e estudo: ‘’</w:t>
            </w:r>
            <w:r w:rsidR="00C93BB4" w:rsidRPr="00C93BB4">
              <w:rPr>
                <w:rFonts w:ascii="Arial" w:hAnsi="Arial" w:cs="Arial"/>
                <w:sz w:val="22"/>
                <w:szCs w:val="22"/>
                <w:lang w:eastAsia="pt-BR"/>
              </w:rPr>
              <w:t>Festa Junina</w:t>
            </w:r>
            <w:r w:rsidR="00C93BB4">
              <w:rPr>
                <w:rFonts w:ascii="Arial" w:hAnsi="Arial" w:cs="Arial"/>
                <w:sz w:val="22"/>
                <w:szCs w:val="22"/>
                <w:lang w:eastAsia="pt-BR"/>
              </w:rPr>
              <w:t>’’.</w:t>
            </w:r>
          </w:p>
          <w:p w14:paraId="0BAB5152" w14:textId="1DA774E7" w:rsidR="00C93BB4" w:rsidRPr="00C93BB4" w:rsidRDefault="00C93BB4" w:rsidP="00C93BB4">
            <w:pPr>
              <w:rPr>
                <w:rFonts w:ascii="Arial" w:hAnsi="Arial" w:cs="Arial"/>
                <w:sz w:val="22"/>
                <w:szCs w:val="22"/>
                <w:lang w:eastAsia="pt-BR"/>
              </w:rPr>
            </w:pPr>
            <w:r>
              <w:rPr>
                <w:rFonts w:ascii="Arial" w:hAnsi="Arial" w:cs="Arial"/>
                <w:sz w:val="22"/>
                <w:szCs w:val="22"/>
                <w:lang w:eastAsia="pt-BR"/>
              </w:rPr>
              <w:t>Site de p</w:t>
            </w:r>
            <w:r w:rsidR="00A0787F">
              <w:rPr>
                <w:rFonts w:ascii="Arial" w:hAnsi="Arial" w:cs="Arial"/>
                <w:sz w:val="22"/>
                <w:szCs w:val="22"/>
                <w:lang w:eastAsia="pt-BR"/>
              </w:rPr>
              <w:t>esquisado</w:t>
            </w:r>
            <w:r w:rsidRPr="00C93BB4">
              <w:rPr>
                <w:rFonts w:ascii="Arial" w:hAnsi="Arial" w:cs="Arial"/>
                <w:sz w:val="22"/>
                <w:szCs w:val="22"/>
                <w:lang w:eastAsia="pt-BR"/>
              </w:rPr>
              <w:t xml:space="preserve">: </w:t>
            </w:r>
            <w:r>
              <w:rPr>
                <w:rFonts w:ascii="Arial" w:hAnsi="Arial" w:cs="Arial"/>
                <w:sz w:val="22"/>
                <w:szCs w:val="22"/>
                <w:lang w:eastAsia="pt-BR"/>
              </w:rPr>
              <w:t>(</w:t>
            </w:r>
            <w:hyperlink r:id="rId7" w:history="1">
              <w:r w:rsidRPr="00673B15">
                <w:rPr>
                  <w:rStyle w:val="Hyperlink"/>
                  <w:rFonts w:ascii="Arial" w:hAnsi="Arial" w:cs="Arial"/>
                  <w:sz w:val="22"/>
                  <w:szCs w:val="22"/>
                  <w:lang w:eastAsia="pt-BR"/>
                </w:rPr>
                <w:t>www.todamateria.com.br</w:t>
              </w:r>
            </w:hyperlink>
            <w:r>
              <w:rPr>
                <w:rFonts w:ascii="Arial" w:hAnsi="Arial" w:cs="Arial"/>
                <w:sz w:val="22"/>
                <w:szCs w:val="22"/>
                <w:lang w:eastAsia="pt-BR"/>
              </w:rPr>
              <w:t>)  Acesso em 15/06/2020</w:t>
            </w:r>
          </w:p>
          <w:p w14:paraId="465B5B0E" w14:textId="77777777" w:rsidR="00C93BB4" w:rsidRPr="00C93BB4" w:rsidRDefault="00C93BB4" w:rsidP="00C93BB4">
            <w:pPr>
              <w:rPr>
                <w:rFonts w:ascii="Arial" w:hAnsi="Arial" w:cs="Arial"/>
                <w:sz w:val="22"/>
                <w:szCs w:val="22"/>
                <w:lang w:eastAsia="pt-BR"/>
              </w:rPr>
            </w:pPr>
            <w:r w:rsidRPr="00C93BB4">
              <w:rPr>
                <w:rFonts w:ascii="Arial" w:hAnsi="Arial" w:cs="Arial"/>
                <w:sz w:val="22"/>
                <w:szCs w:val="22"/>
                <w:lang w:eastAsia="pt-BR"/>
              </w:rPr>
              <w:t>Daniela Diana</w:t>
            </w:r>
          </w:p>
          <w:p w14:paraId="39C0FEA1" w14:textId="77777777" w:rsidR="00C93BB4" w:rsidRPr="00C93BB4" w:rsidRDefault="00C93BB4" w:rsidP="00C93BB4">
            <w:pPr>
              <w:rPr>
                <w:rFonts w:ascii="Arial" w:hAnsi="Arial" w:cs="Arial"/>
                <w:sz w:val="22"/>
                <w:szCs w:val="22"/>
                <w:bdr w:val="none" w:sz="0" w:space="0" w:color="auto" w:frame="1"/>
                <w:lang w:eastAsia="pt-BR"/>
              </w:rPr>
            </w:pPr>
            <w:r w:rsidRPr="00C93BB4">
              <w:rPr>
                <w:rFonts w:ascii="Arial" w:hAnsi="Arial" w:cs="Arial"/>
                <w:sz w:val="22"/>
                <w:szCs w:val="22"/>
                <w:bdr w:val="none" w:sz="0" w:space="0" w:color="auto" w:frame="1"/>
                <w:lang w:eastAsia="pt-BR"/>
              </w:rPr>
              <w:t>Professora licenciada em Letras</w:t>
            </w:r>
          </w:p>
          <w:p w14:paraId="3BF53876" w14:textId="77777777" w:rsidR="00C93BB4" w:rsidRPr="00C93BB4" w:rsidRDefault="00C93BB4" w:rsidP="00C93BB4">
            <w:pPr>
              <w:rPr>
                <w:rFonts w:ascii="Arial" w:hAnsi="Arial" w:cs="Arial"/>
                <w:b/>
                <w:sz w:val="22"/>
                <w:szCs w:val="22"/>
                <w:lang w:eastAsia="pt-BR"/>
              </w:rPr>
            </w:pPr>
            <w:r w:rsidRPr="00C93BB4">
              <w:rPr>
                <w:rFonts w:ascii="Arial" w:hAnsi="Arial" w:cs="Arial"/>
                <w:b/>
                <w:noProof/>
                <w:sz w:val="22"/>
                <w:szCs w:val="22"/>
                <w:lang w:eastAsia="pt-BR"/>
              </w:rPr>
              <w:t>Festas juninas</w:t>
            </w:r>
          </w:p>
          <w:p w14:paraId="4983D5C4" w14:textId="77777777" w:rsidR="00C93BB4" w:rsidRPr="00C93BB4" w:rsidRDefault="00C93BB4" w:rsidP="00C93BB4">
            <w:pPr>
              <w:jc w:val="both"/>
              <w:rPr>
                <w:rFonts w:ascii="Arial" w:hAnsi="Arial" w:cs="Arial"/>
                <w:sz w:val="22"/>
                <w:szCs w:val="22"/>
                <w:lang w:eastAsia="pt-BR"/>
              </w:rPr>
            </w:pPr>
            <w:r w:rsidRPr="00C93BB4">
              <w:rPr>
                <w:rFonts w:ascii="Arial" w:hAnsi="Arial" w:cs="Arial"/>
                <w:i/>
                <w:sz w:val="22"/>
                <w:szCs w:val="22"/>
                <w:lang w:eastAsia="pt-BR"/>
              </w:rPr>
              <w:t>As</w:t>
            </w:r>
            <w:r w:rsidRPr="00C93BB4">
              <w:rPr>
                <w:rFonts w:ascii="Arial" w:hAnsi="Arial" w:cs="Arial"/>
                <w:b/>
                <w:bCs/>
                <w:i/>
                <w:sz w:val="22"/>
                <w:szCs w:val="22"/>
                <w:bdr w:val="none" w:sz="0" w:space="0" w:color="auto" w:frame="1"/>
                <w:lang w:eastAsia="pt-BR"/>
              </w:rPr>
              <w:t> Festas Juninas</w:t>
            </w:r>
            <w:r w:rsidRPr="00C93BB4">
              <w:rPr>
                <w:rFonts w:ascii="Arial" w:hAnsi="Arial" w:cs="Arial"/>
                <w:i/>
                <w:sz w:val="22"/>
                <w:szCs w:val="22"/>
                <w:lang w:eastAsia="pt-BR"/>
              </w:rPr>
              <w:t> são comemorações que acontecem</w:t>
            </w:r>
            <w:r w:rsidRPr="00C93BB4">
              <w:rPr>
                <w:rFonts w:ascii="Arial" w:hAnsi="Arial" w:cs="Arial"/>
                <w:sz w:val="22"/>
                <w:szCs w:val="22"/>
                <w:lang w:eastAsia="pt-BR"/>
              </w:rPr>
              <w:t xml:space="preserve"> no mês de junho no Brasil. Os três santos populares lembrados são: Santo Antônio, São Pedro e São João.</w:t>
            </w:r>
          </w:p>
          <w:p w14:paraId="61ACA44E" w14:textId="77777777" w:rsidR="00C93BB4" w:rsidRPr="00C93BB4" w:rsidRDefault="00C93BB4" w:rsidP="00C93BB4">
            <w:pPr>
              <w:jc w:val="both"/>
              <w:rPr>
                <w:rFonts w:ascii="Arial" w:hAnsi="Arial" w:cs="Arial"/>
                <w:sz w:val="22"/>
                <w:szCs w:val="22"/>
                <w:lang w:eastAsia="pt-BR"/>
              </w:rPr>
            </w:pPr>
            <w:r w:rsidRPr="00C93BB4">
              <w:rPr>
                <w:rFonts w:ascii="Arial" w:hAnsi="Arial" w:cs="Arial"/>
                <w:sz w:val="22"/>
                <w:szCs w:val="22"/>
                <w:lang w:eastAsia="pt-BR"/>
              </w:rPr>
              <w:t>Tradicionalmente, as festas juninas começam no dia 12 de junho, véspera do dia de Santo Antônio e encerram no dia 29 de junho, dia de São Pedro. Já nos dias 23 e 24 é celebrado o dia de São João.</w:t>
            </w:r>
          </w:p>
          <w:p w14:paraId="372837F3" w14:textId="77777777" w:rsidR="00C93BB4" w:rsidRPr="00C93BB4" w:rsidRDefault="00C93BB4" w:rsidP="00C93BB4">
            <w:pPr>
              <w:jc w:val="both"/>
              <w:rPr>
                <w:rFonts w:ascii="Arial" w:hAnsi="Arial" w:cs="Arial"/>
                <w:sz w:val="22"/>
                <w:szCs w:val="22"/>
              </w:rPr>
            </w:pPr>
            <w:r w:rsidRPr="00C93BB4">
              <w:rPr>
                <w:rFonts w:ascii="Arial" w:hAnsi="Arial" w:cs="Arial"/>
                <w:sz w:val="22"/>
                <w:szCs w:val="22"/>
              </w:rPr>
              <w:t>No Brasil, as festas juninas foram introduzidas pelos portugueses no período colonial e, desde então, a comemoração sofreu influências das culturas africanas e indígenas e, por isso, possui características peculiares em cada parte do Brasil.</w:t>
            </w:r>
          </w:p>
          <w:p w14:paraId="1CF74989" w14:textId="77777777" w:rsidR="00C93BB4" w:rsidRPr="00C93BB4" w:rsidRDefault="00C93BB4" w:rsidP="00C93BB4">
            <w:pPr>
              <w:jc w:val="both"/>
              <w:rPr>
                <w:rFonts w:ascii="Arial" w:hAnsi="Arial" w:cs="Arial"/>
                <w:sz w:val="22"/>
                <w:szCs w:val="22"/>
              </w:rPr>
            </w:pPr>
            <w:r w:rsidRPr="00C93BB4">
              <w:rPr>
                <w:rFonts w:ascii="Arial" w:hAnsi="Arial" w:cs="Arial"/>
                <w:sz w:val="22"/>
                <w:szCs w:val="22"/>
              </w:rPr>
              <w:t xml:space="preserve">As festas caipiras, como são também conhecidas, são típicas da região nordeste, onde a maior festa de São João do mundo acontece em Campina Grande, no Estado da Paraíba. </w:t>
            </w:r>
          </w:p>
          <w:p w14:paraId="55CCC198" w14:textId="77777777" w:rsidR="00C93BB4" w:rsidRPr="00C93BB4" w:rsidRDefault="00C93BB4" w:rsidP="00C93BB4">
            <w:pPr>
              <w:jc w:val="both"/>
              <w:rPr>
                <w:rFonts w:ascii="Arial" w:hAnsi="Arial" w:cs="Arial"/>
                <w:sz w:val="22"/>
                <w:szCs w:val="22"/>
              </w:rPr>
            </w:pPr>
            <w:r w:rsidRPr="00C93BB4">
              <w:rPr>
                <w:rFonts w:ascii="Arial" w:hAnsi="Arial" w:cs="Arial"/>
                <w:sz w:val="22"/>
                <w:szCs w:val="22"/>
              </w:rPr>
              <w:t>Muitas tradições que acompanham essa comemoração representam os principais símbolos das festas juninas que incluem: as comidas, as danças típicas, os balões, a fogueira, as brincadeiras e as roupas.</w:t>
            </w:r>
          </w:p>
          <w:p w14:paraId="183E1EF4" w14:textId="6C861751" w:rsidR="00F9509D" w:rsidRPr="00C93BB4" w:rsidRDefault="00C93BB4">
            <w:pPr>
              <w:jc w:val="both"/>
              <w:rPr>
                <w:rFonts w:ascii="Arial" w:hAnsi="Arial" w:cs="Arial"/>
                <w:bCs/>
                <w:sz w:val="22"/>
                <w:szCs w:val="22"/>
              </w:rPr>
            </w:pPr>
            <w:r w:rsidRPr="00C93BB4">
              <w:rPr>
                <w:rFonts w:ascii="Arial" w:hAnsi="Arial" w:cs="Arial"/>
                <w:bCs/>
                <w:sz w:val="22"/>
                <w:szCs w:val="22"/>
              </w:rPr>
              <w:t>Elaboração e digitação no relatório: ‘’subtração’’.</w:t>
            </w:r>
          </w:p>
        </w:tc>
        <w:tc>
          <w:tcPr>
            <w:tcW w:w="1260" w:type="dxa"/>
            <w:tcBorders>
              <w:top w:val="single" w:sz="4" w:space="0" w:color="auto"/>
              <w:left w:val="single" w:sz="4" w:space="0" w:color="auto"/>
              <w:bottom w:val="single" w:sz="4" w:space="0" w:color="auto"/>
              <w:right w:val="single" w:sz="4" w:space="0" w:color="auto"/>
            </w:tcBorders>
            <w:hideMark/>
          </w:tcPr>
          <w:p w14:paraId="223642FF" w14:textId="7B9381D9" w:rsidR="00F9509D" w:rsidRDefault="002D6B53">
            <w:pPr>
              <w:jc w:val="both"/>
              <w:rPr>
                <w:b/>
                <w:sz w:val="24"/>
                <w:szCs w:val="24"/>
              </w:rPr>
            </w:pPr>
            <w:r>
              <w:rPr>
                <w:b/>
                <w:sz w:val="24"/>
                <w:szCs w:val="24"/>
              </w:rPr>
              <w:t>8 horas</w:t>
            </w:r>
          </w:p>
        </w:tc>
      </w:tr>
      <w:tr w:rsidR="00F9509D" w14:paraId="14B5266A" w14:textId="77777777" w:rsidTr="00E6662D">
        <w:trPr>
          <w:trHeight w:val="693"/>
        </w:trPr>
        <w:tc>
          <w:tcPr>
            <w:tcW w:w="1177" w:type="dxa"/>
            <w:tcBorders>
              <w:top w:val="single" w:sz="4" w:space="0" w:color="auto"/>
              <w:left w:val="single" w:sz="4" w:space="0" w:color="auto"/>
              <w:bottom w:val="single" w:sz="4" w:space="0" w:color="auto"/>
              <w:right w:val="single" w:sz="4" w:space="0" w:color="auto"/>
            </w:tcBorders>
          </w:tcPr>
          <w:p w14:paraId="35271821" w14:textId="77777777" w:rsidR="00F9509D" w:rsidRDefault="00F9509D">
            <w:pPr>
              <w:jc w:val="both"/>
              <w:rPr>
                <w:b/>
                <w:sz w:val="24"/>
                <w:szCs w:val="24"/>
              </w:rPr>
            </w:pPr>
            <w:r>
              <w:rPr>
                <w:b/>
                <w:sz w:val="24"/>
                <w:szCs w:val="24"/>
              </w:rPr>
              <w:t>Terça-feira</w:t>
            </w:r>
          </w:p>
          <w:p w14:paraId="37D58181" w14:textId="17541270" w:rsidR="00F9509D" w:rsidRDefault="00C93BB4">
            <w:pPr>
              <w:jc w:val="both"/>
              <w:rPr>
                <w:b/>
                <w:sz w:val="24"/>
                <w:szCs w:val="24"/>
              </w:rPr>
            </w:pPr>
            <w:r>
              <w:rPr>
                <w:b/>
                <w:sz w:val="24"/>
                <w:szCs w:val="24"/>
              </w:rPr>
              <w:t>16/06</w:t>
            </w:r>
          </w:p>
          <w:p w14:paraId="14D611B3" w14:textId="77777777" w:rsidR="00F9509D" w:rsidRDefault="00F9509D">
            <w:pPr>
              <w:jc w:val="both"/>
              <w:rPr>
                <w:b/>
                <w:sz w:val="24"/>
                <w:szCs w:val="24"/>
              </w:rPr>
            </w:pPr>
          </w:p>
        </w:tc>
        <w:tc>
          <w:tcPr>
            <w:tcW w:w="11783" w:type="dxa"/>
            <w:gridSpan w:val="2"/>
            <w:tcBorders>
              <w:top w:val="single" w:sz="4" w:space="0" w:color="auto"/>
              <w:left w:val="single" w:sz="4" w:space="0" w:color="auto"/>
              <w:bottom w:val="single" w:sz="4" w:space="0" w:color="auto"/>
              <w:right w:val="single" w:sz="4" w:space="0" w:color="auto"/>
            </w:tcBorders>
          </w:tcPr>
          <w:p w14:paraId="1598DA0F" w14:textId="235EBF9D" w:rsidR="00C93BB4" w:rsidRPr="00A0787F" w:rsidRDefault="00C93BB4" w:rsidP="00C93BB4">
            <w:pPr>
              <w:tabs>
                <w:tab w:val="center" w:pos="4535"/>
                <w:tab w:val="left" w:pos="7410"/>
              </w:tabs>
              <w:rPr>
                <w:rFonts w:ascii="Arial" w:hAnsi="Arial" w:cs="Arial"/>
                <w:b/>
                <w:color w:val="000000"/>
                <w:sz w:val="22"/>
                <w:szCs w:val="22"/>
                <w:lang w:eastAsia="pt-BR"/>
              </w:rPr>
            </w:pPr>
            <w:r w:rsidRPr="00C93BB4">
              <w:rPr>
                <w:rFonts w:ascii="Arial" w:hAnsi="Arial" w:cs="Arial"/>
                <w:bCs/>
                <w:color w:val="000000"/>
                <w:sz w:val="22"/>
                <w:szCs w:val="22"/>
                <w:lang w:eastAsia="pt-BR"/>
              </w:rPr>
              <w:t>Sel</w:t>
            </w:r>
            <w:r w:rsidR="00A0787F">
              <w:rPr>
                <w:rFonts w:ascii="Arial" w:hAnsi="Arial" w:cs="Arial"/>
                <w:bCs/>
                <w:color w:val="000000"/>
                <w:sz w:val="22"/>
                <w:szCs w:val="22"/>
                <w:lang w:eastAsia="pt-BR"/>
              </w:rPr>
              <w:t>ecionei e inseri</w:t>
            </w:r>
            <w:r w:rsidRPr="00A0787F">
              <w:rPr>
                <w:rFonts w:ascii="Arial" w:hAnsi="Arial" w:cs="Arial"/>
                <w:bCs/>
                <w:color w:val="000000"/>
                <w:sz w:val="22"/>
                <w:szCs w:val="22"/>
                <w:lang w:eastAsia="pt-BR"/>
              </w:rPr>
              <w:t xml:space="preserve"> fotos no relatório</w:t>
            </w:r>
            <w:r w:rsidR="00A0787F">
              <w:rPr>
                <w:rFonts w:ascii="Arial" w:hAnsi="Arial" w:cs="Arial"/>
                <w:bCs/>
                <w:color w:val="000000"/>
                <w:sz w:val="22"/>
                <w:szCs w:val="22"/>
                <w:lang w:eastAsia="pt-BR"/>
              </w:rPr>
              <w:t>’’ subtração’’.</w:t>
            </w:r>
          </w:p>
          <w:p w14:paraId="3280716B" w14:textId="30AA0A4B" w:rsidR="00A0787F" w:rsidRDefault="00A0787F" w:rsidP="00C93BB4">
            <w:pPr>
              <w:tabs>
                <w:tab w:val="center" w:pos="4535"/>
                <w:tab w:val="left" w:pos="7410"/>
              </w:tabs>
              <w:rPr>
                <w:rFonts w:ascii="Arial" w:hAnsi="Arial" w:cs="Arial"/>
                <w:sz w:val="22"/>
                <w:szCs w:val="22"/>
              </w:rPr>
            </w:pPr>
            <w:r>
              <w:rPr>
                <w:rFonts w:ascii="Arial" w:hAnsi="Arial" w:cs="Arial"/>
                <w:sz w:val="22"/>
                <w:szCs w:val="22"/>
              </w:rPr>
              <w:t>Pesquisa e estudo surgimento do símbolo da adição.</w:t>
            </w:r>
          </w:p>
          <w:p w14:paraId="23F22886" w14:textId="0115C7B3" w:rsidR="00C93BB4" w:rsidRPr="00C93BB4" w:rsidRDefault="00A0787F" w:rsidP="00C93BB4">
            <w:pPr>
              <w:tabs>
                <w:tab w:val="center" w:pos="4535"/>
                <w:tab w:val="left" w:pos="7410"/>
              </w:tabs>
              <w:rPr>
                <w:rFonts w:ascii="Arial" w:hAnsi="Arial" w:cs="Arial"/>
                <w:color w:val="000000"/>
                <w:sz w:val="22"/>
                <w:szCs w:val="22"/>
                <w:lang w:eastAsia="pt-BR"/>
              </w:rPr>
            </w:pPr>
            <w:r>
              <w:rPr>
                <w:rFonts w:ascii="Arial" w:hAnsi="Arial" w:cs="Arial"/>
                <w:sz w:val="22"/>
                <w:szCs w:val="22"/>
              </w:rPr>
              <w:t>Site de pesquisa:</w:t>
            </w:r>
            <w:r w:rsidR="00C93BB4" w:rsidRPr="00C93BB4">
              <w:rPr>
                <w:rFonts w:ascii="Arial" w:hAnsi="Arial" w:cs="Arial"/>
                <w:sz w:val="22"/>
                <w:szCs w:val="22"/>
              </w:rPr>
              <w:t xml:space="preserve"> </w:t>
            </w:r>
            <w:r>
              <w:rPr>
                <w:rFonts w:ascii="Arial" w:hAnsi="Arial" w:cs="Arial"/>
                <w:sz w:val="22"/>
                <w:szCs w:val="22"/>
              </w:rPr>
              <w:t>(</w:t>
            </w:r>
            <w:hyperlink r:id="rId8" w:history="1">
              <w:r w:rsidRPr="00673B15">
                <w:rPr>
                  <w:rStyle w:val="Hyperlink"/>
                  <w:rFonts w:ascii="Arial" w:hAnsi="Arial" w:cs="Arial"/>
                  <w:sz w:val="22"/>
                  <w:szCs w:val="22"/>
                </w:rPr>
                <w:t>https://noticias.uol.com.br/ciencia/ultimas</w:t>
              </w:r>
            </w:hyperlink>
            <w:r w:rsidR="00C93BB4">
              <w:rPr>
                <w:rFonts w:ascii="Arial" w:hAnsi="Arial" w:cs="Arial"/>
                <w:sz w:val="22"/>
                <w:szCs w:val="22"/>
              </w:rPr>
              <w:t xml:space="preserve"> </w:t>
            </w:r>
            <w:r>
              <w:rPr>
                <w:rFonts w:ascii="Arial" w:hAnsi="Arial" w:cs="Arial"/>
                <w:sz w:val="22"/>
                <w:szCs w:val="22"/>
              </w:rPr>
              <w:t>)   Acesso em 16/06/2020</w:t>
            </w:r>
            <w:r w:rsidR="00C93BB4" w:rsidRPr="00C93BB4">
              <w:rPr>
                <w:rFonts w:ascii="Arial" w:hAnsi="Arial" w:cs="Arial"/>
                <w:sz w:val="22"/>
                <w:szCs w:val="22"/>
              </w:rPr>
              <w:t xml:space="preserve"> </w:t>
            </w:r>
          </w:p>
          <w:p w14:paraId="1C096390" w14:textId="77777777" w:rsidR="00C93BB4" w:rsidRPr="00C93BB4" w:rsidRDefault="00C93BB4" w:rsidP="00C93BB4">
            <w:pPr>
              <w:rPr>
                <w:rFonts w:ascii="Arial" w:hAnsi="Arial" w:cs="Arial"/>
                <w:sz w:val="22"/>
                <w:szCs w:val="22"/>
              </w:rPr>
            </w:pPr>
            <w:r w:rsidRPr="00C93BB4">
              <w:rPr>
                <w:rFonts w:ascii="Arial" w:hAnsi="Arial" w:cs="Arial"/>
                <w:color w:val="000000"/>
                <w:sz w:val="22"/>
                <w:szCs w:val="22"/>
                <w:lang w:eastAsia="pt-BR"/>
              </w:rPr>
              <w:t xml:space="preserve"> </w:t>
            </w:r>
            <w:r w:rsidRPr="00C93BB4">
              <w:rPr>
                <w:rFonts w:ascii="Arial" w:hAnsi="Arial" w:cs="Arial"/>
                <w:sz w:val="22"/>
                <w:szCs w:val="22"/>
              </w:rPr>
              <w:t>O símbolo que utilizamos para revelar um resultado foi criado há 460 anos, por um galês do século 16 que aos 14 anos já estudava na Universidade de Oxford e, aos 21, ensinava matemática enquanto estudava medicina. Robert Recorde morreu aos 48 anos, na prisão. Este gênio, apesar do final trágico, escreveu vários livros sobre astronomia, geometria e aritmética. E em inglês, ao contrário do costume da época de escrever em latim e permitir que apenas gente mais educada pudesse lê-los. Recorde escrevia para o público mais comum, e seu último livro, A Pedra de Afiar, publicado em 1557, um ano antes de sua morte, deu ao mundo o símbolo de igual. Recorde em algum momento deixou a medicina, depois de trabalhar para a família real inglesa, cuidando do rei Eduardo 6º e da rainha Mary, a quem dedicou alguns de seus livros, e trabalhou como supervisor da Casa da Moeda.</w:t>
            </w:r>
          </w:p>
          <w:p w14:paraId="2F3D5EB6" w14:textId="77777777" w:rsidR="00C93BB4" w:rsidRPr="00C93BB4" w:rsidRDefault="00C93BB4" w:rsidP="00C93BB4">
            <w:pPr>
              <w:rPr>
                <w:rFonts w:ascii="Arial" w:hAnsi="Arial" w:cs="Arial"/>
                <w:sz w:val="22"/>
                <w:szCs w:val="22"/>
              </w:rPr>
            </w:pPr>
            <w:r w:rsidRPr="00C93BB4">
              <w:rPr>
                <w:rFonts w:ascii="Arial" w:hAnsi="Arial" w:cs="Arial"/>
                <w:sz w:val="22"/>
                <w:szCs w:val="22"/>
              </w:rPr>
              <w:t xml:space="preserve"> Aborrecia-se quando precisava escrever por extenso que um lado da equação era igual ao outro. Decidiu usar um </w:t>
            </w:r>
            <w:r w:rsidRPr="00C93BB4">
              <w:rPr>
                <w:rFonts w:ascii="Arial" w:hAnsi="Arial" w:cs="Arial"/>
                <w:sz w:val="22"/>
                <w:szCs w:val="22"/>
              </w:rPr>
              <w:lastRenderedPageBreak/>
              <w:t>símbolo: um par de paralelas.</w:t>
            </w:r>
          </w:p>
          <w:p w14:paraId="606725F6" w14:textId="77777777" w:rsidR="00C93BB4" w:rsidRPr="00C93BB4" w:rsidRDefault="00C93BB4" w:rsidP="00C93BB4">
            <w:pPr>
              <w:rPr>
                <w:rFonts w:ascii="Arial" w:hAnsi="Arial" w:cs="Arial"/>
                <w:b/>
                <w:sz w:val="22"/>
                <w:szCs w:val="22"/>
              </w:rPr>
            </w:pPr>
            <w:r w:rsidRPr="00C93BB4">
              <w:rPr>
                <w:rFonts w:ascii="Arial" w:hAnsi="Arial" w:cs="Arial"/>
                <w:b/>
                <w:sz w:val="22"/>
                <w:szCs w:val="22"/>
              </w:rPr>
              <w:t>Formação de professor</w:t>
            </w:r>
          </w:p>
          <w:p w14:paraId="702830E5" w14:textId="30D9C3BA" w:rsidR="00C93BB4" w:rsidRPr="00C93BB4" w:rsidRDefault="001E16FA" w:rsidP="00C93BB4">
            <w:pPr>
              <w:rPr>
                <w:rFonts w:ascii="Arial" w:hAnsi="Arial" w:cs="Arial"/>
                <w:b/>
                <w:sz w:val="22"/>
                <w:szCs w:val="22"/>
              </w:rPr>
            </w:pPr>
            <w:hyperlink r:id="rId9" w:history="1">
              <w:r w:rsidR="00A0787F" w:rsidRPr="00673B15">
                <w:rPr>
                  <w:rStyle w:val="Hyperlink"/>
                  <w:rFonts w:ascii="Arial" w:hAnsi="Arial" w:cs="Arial"/>
                  <w:sz w:val="22"/>
                  <w:szCs w:val="22"/>
                </w:rPr>
                <w:t>https://zilandaesacovida.com.br/oaccp1</w:t>
              </w:r>
            </w:hyperlink>
            <w:r w:rsidR="00A0787F">
              <w:rPr>
                <w:rFonts w:ascii="Arial" w:hAnsi="Arial" w:cs="Arial"/>
                <w:sz w:val="22"/>
                <w:szCs w:val="22"/>
              </w:rPr>
              <w:t xml:space="preserve"> </w:t>
            </w:r>
          </w:p>
          <w:p w14:paraId="50E8BBEC" w14:textId="77777777" w:rsidR="00C93BB4" w:rsidRPr="00C93BB4" w:rsidRDefault="00C93BB4" w:rsidP="00C93BB4">
            <w:pPr>
              <w:rPr>
                <w:rFonts w:ascii="Arial" w:hAnsi="Arial" w:cs="Arial"/>
                <w:sz w:val="22"/>
                <w:szCs w:val="22"/>
              </w:rPr>
            </w:pPr>
            <w:r w:rsidRPr="00C93BB4">
              <w:rPr>
                <w:rFonts w:ascii="Arial" w:hAnsi="Arial" w:cs="Arial"/>
                <w:sz w:val="22"/>
                <w:szCs w:val="22"/>
              </w:rPr>
              <w:t xml:space="preserve">Semana de alfabetização – Professora </w:t>
            </w:r>
            <w:proofErr w:type="spellStart"/>
            <w:r w:rsidRPr="00C93BB4">
              <w:rPr>
                <w:rFonts w:ascii="Arial" w:hAnsi="Arial" w:cs="Arial"/>
                <w:sz w:val="22"/>
                <w:szCs w:val="22"/>
              </w:rPr>
              <w:t>Zilanda</w:t>
            </w:r>
            <w:proofErr w:type="spellEnd"/>
            <w:r w:rsidRPr="00C93BB4">
              <w:rPr>
                <w:rFonts w:ascii="Arial" w:hAnsi="Arial" w:cs="Arial"/>
                <w:sz w:val="22"/>
                <w:szCs w:val="22"/>
              </w:rPr>
              <w:t xml:space="preserve"> Souza </w:t>
            </w:r>
          </w:p>
          <w:p w14:paraId="0B7E3AF5" w14:textId="77777777" w:rsidR="00C93BB4" w:rsidRPr="00C93BB4" w:rsidRDefault="00C93BB4" w:rsidP="00C93BB4">
            <w:pPr>
              <w:rPr>
                <w:rFonts w:ascii="Arial" w:hAnsi="Arial" w:cs="Arial"/>
                <w:sz w:val="22"/>
                <w:szCs w:val="22"/>
              </w:rPr>
            </w:pPr>
            <w:r w:rsidRPr="00C93BB4">
              <w:rPr>
                <w:rFonts w:ascii="Arial" w:hAnsi="Arial" w:cs="Arial"/>
                <w:sz w:val="22"/>
                <w:szCs w:val="22"/>
              </w:rPr>
              <w:t xml:space="preserve">Aula 1- O processamento sensorial e o impacto na alfabetização </w:t>
            </w:r>
          </w:p>
          <w:p w14:paraId="04A883E7" w14:textId="77777777" w:rsidR="00C93BB4" w:rsidRPr="00C93BB4" w:rsidRDefault="00C93BB4" w:rsidP="00C93BB4">
            <w:pPr>
              <w:rPr>
                <w:rFonts w:ascii="Arial" w:hAnsi="Arial" w:cs="Arial"/>
                <w:sz w:val="22"/>
                <w:szCs w:val="22"/>
              </w:rPr>
            </w:pPr>
            <w:r w:rsidRPr="00C93BB4">
              <w:rPr>
                <w:rFonts w:ascii="Arial" w:hAnsi="Arial" w:cs="Arial"/>
                <w:sz w:val="22"/>
                <w:szCs w:val="22"/>
              </w:rPr>
              <w:t>O que é informação?</w:t>
            </w:r>
          </w:p>
          <w:p w14:paraId="4FD8DF8D" w14:textId="77777777" w:rsidR="00C93BB4" w:rsidRPr="00C93BB4" w:rsidRDefault="00C93BB4" w:rsidP="00C93BB4">
            <w:pPr>
              <w:rPr>
                <w:rFonts w:ascii="Arial" w:hAnsi="Arial" w:cs="Arial"/>
                <w:sz w:val="22"/>
                <w:szCs w:val="22"/>
              </w:rPr>
            </w:pPr>
            <w:r w:rsidRPr="00C93BB4">
              <w:rPr>
                <w:rFonts w:ascii="Arial" w:hAnsi="Arial" w:cs="Arial"/>
                <w:sz w:val="22"/>
                <w:szCs w:val="22"/>
              </w:rPr>
              <w:t>A informação é todo estimulo ambiental, percebido pela criança pelo sistema sensorial.</w:t>
            </w:r>
          </w:p>
          <w:p w14:paraId="4E050BA0" w14:textId="620D52C2" w:rsidR="00C93BB4" w:rsidRPr="00C93BB4" w:rsidRDefault="00C93BB4" w:rsidP="00C93BB4">
            <w:pPr>
              <w:jc w:val="both"/>
              <w:rPr>
                <w:rFonts w:ascii="Arial" w:hAnsi="Arial" w:cs="Arial"/>
                <w:sz w:val="22"/>
                <w:szCs w:val="22"/>
              </w:rPr>
            </w:pPr>
            <w:r w:rsidRPr="00C93BB4">
              <w:rPr>
                <w:rFonts w:ascii="Arial" w:hAnsi="Arial" w:cs="Arial"/>
                <w:sz w:val="22"/>
                <w:szCs w:val="22"/>
              </w:rPr>
              <w:t>Exemplos de informações: visual quadro, cor de roupas e brinquedos</w:t>
            </w:r>
            <w:r w:rsidR="00A0787F">
              <w:rPr>
                <w:rFonts w:ascii="Arial" w:hAnsi="Arial" w:cs="Arial"/>
                <w:sz w:val="22"/>
                <w:szCs w:val="22"/>
              </w:rPr>
              <w:t>.</w:t>
            </w:r>
          </w:p>
          <w:p w14:paraId="329BC614" w14:textId="2543CE45" w:rsidR="00C93BB4" w:rsidRPr="00C93BB4" w:rsidRDefault="00C93BB4" w:rsidP="00C93BB4">
            <w:pPr>
              <w:jc w:val="both"/>
              <w:rPr>
                <w:rFonts w:ascii="Arial" w:hAnsi="Arial" w:cs="Arial"/>
                <w:sz w:val="22"/>
                <w:szCs w:val="22"/>
              </w:rPr>
            </w:pPr>
            <w:r w:rsidRPr="00C93BB4">
              <w:rPr>
                <w:rFonts w:ascii="Arial" w:hAnsi="Arial" w:cs="Arial"/>
                <w:sz w:val="22"/>
                <w:szCs w:val="22"/>
              </w:rPr>
              <w:t>Auditiva: música, voz do amigo, o som da chuva e do vento.</w:t>
            </w:r>
          </w:p>
          <w:p w14:paraId="1D0AB5A6" w14:textId="2AE811FA" w:rsidR="00C93BB4" w:rsidRPr="00C93BB4" w:rsidRDefault="00C93BB4" w:rsidP="00C93BB4">
            <w:pPr>
              <w:jc w:val="both"/>
              <w:rPr>
                <w:rFonts w:ascii="Arial" w:hAnsi="Arial" w:cs="Arial"/>
                <w:sz w:val="22"/>
                <w:szCs w:val="22"/>
              </w:rPr>
            </w:pPr>
            <w:r w:rsidRPr="00C93BB4">
              <w:rPr>
                <w:rFonts w:ascii="Arial" w:hAnsi="Arial" w:cs="Arial"/>
                <w:sz w:val="22"/>
                <w:szCs w:val="22"/>
              </w:rPr>
              <w:t xml:space="preserve">Gustativa: tudo que está envolvido ao </w:t>
            </w:r>
            <w:r w:rsidR="00A0787F" w:rsidRPr="00C93BB4">
              <w:rPr>
                <w:rFonts w:ascii="Arial" w:hAnsi="Arial" w:cs="Arial"/>
                <w:sz w:val="22"/>
                <w:szCs w:val="22"/>
              </w:rPr>
              <w:t>paladar.</w:t>
            </w:r>
            <w:r w:rsidRPr="00C93BB4">
              <w:rPr>
                <w:rFonts w:ascii="Arial" w:hAnsi="Arial" w:cs="Arial"/>
                <w:sz w:val="22"/>
                <w:szCs w:val="22"/>
              </w:rPr>
              <w:t xml:space="preserve"> </w:t>
            </w:r>
          </w:p>
          <w:p w14:paraId="3EE7669D" w14:textId="77777777" w:rsidR="00C93BB4" w:rsidRPr="00C93BB4" w:rsidRDefault="00C93BB4" w:rsidP="00C93BB4">
            <w:pPr>
              <w:jc w:val="both"/>
              <w:rPr>
                <w:rFonts w:ascii="Arial" w:hAnsi="Arial" w:cs="Arial"/>
                <w:sz w:val="22"/>
                <w:szCs w:val="22"/>
              </w:rPr>
            </w:pPr>
            <w:r w:rsidRPr="00C93BB4">
              <w:rPr>
                <w:rFonts w:ascii="Arial" w:hAnsi="Arial" w:cs="Arial"/>
                <w:sz w:val="22"/>
                <w:szCs w:val="22"/>
              </w:rPr>
              <w:t>Tato: o que é tocado</w:t>
            </w:r>
          </w:p>
          <w:p w14:paraId="4E586F8C" w14:textId="1AE2E960" w:rsidR="00C93BB4" w:rsidRDefault="00C93BB4" w:rsidP="00C93BB4">
            <w:pPr>
              <w:jc w:val="both"/>
              <w:rPr>
                <w:rFonts w:ascii="Arial" w:hAnsi="Arial" w:cs="Arial"/>
                <w:sz w:val="22"/>
                <w:szCs w:val="22"/>
              </w:rPr>
            </w:pPr>
            <w:r w:rsidRPr="00C93BB4">
              <w:rPr>
                <w:rFonts w:ascii="Arial" w:hAnsi="Arial" w:cs="Arial"/>
                <w:sz w:val="22"/>
                <w:szCs w:val="22"/>
              </w:rPr>
              <w:t>Toda informação do celebro vem do sistema sensorial.</w:t>
            </w:r>
          </w:p>
          <w:p w14:paraId="7371BFB7" w14:textId="288BB4F9" w:rsidR="00F9509D" w:rsidRPr="00631C8B" w:rsidRDefault="00A0787F">
            <w:pPr>
              <w:jc w:val="both"/>
              <w:rPr>
                <w:rFonts w:ascii="Arial" w:hAnsi="Arial" w:cs="Arial"/>
                <w:sz w:val="22"/>
                <w:szCs w:val="22"/>
              </w:rPr>
            </w:pPr>
            <w:r>
              <w:rPr>
                <w:rFonts w:ascii="Arial" w:hAnsi="Arial" w:cs="Arial"/>
                <w:bCs/>
                <w:sz w:val="22"/>
                <w:szCs w:val="22"/>
              </w:rPr>
              <w:t xml:space="preserve">Desenvolvimento de um roteiro sucinta com uma linguagem clara, origem e costumes das Festas Juninas, </w:t>
            </w:r>
            <w:r w:rsidR="00631C8B">
              <w:rPr>
                <w:rFonts w:ascii="Arial" w:hAnsi="Arial" w:cs="Arial"/>
                <w:bCs/>
                <w:sz w:val="22"/>
                <w:szCs w:val="22"/>
              </w:rPr>
              <w:t>e segundo vídeo ensinando fazer adição de forma tradicional.</w:t>
            </w:r>
          </w:p>
        </w:tc>
        <w:tc>
          <w:tcPr>
            <w:tcW w:w="1260" w:type="dxa"/>
            <w:tcBorders>
              <w:top w:val="single" w:sz="4" w:space="0" w:color="auto"/>
              <w:left w:val="single" w:sz="4" w:space="0" w:color="auto"/>
              <w:bottom w:val="single" w:sz="4" w:space="0" w:color="auto"/>
              <w:right w:val="single" w:sz="4" w:space="0" w:color="auto"/>
            </w:tcBorders>
          </w:tcPr>
          <w:p w14:paraId="6DD4B874" w14:textId="320DBE86" w:rsidR="00F9509D" w:rsidRDefault="002D6B53">
            <w:pPr>
              <w:jc w:val="both"/>
              <w:rPr>
                <w:b/>
                <w:sz w:val="24"/>
                <w:szCs w:val="24"/>
              </w:rPr>
            </w:pPr>
            <w:r>
              <w:rPr>
                <w:b/>
                <w:sz w:val="24"/>
                <w:szCs w:val="24"/>
              </w:rPr>
              <w:lastRenderedPageBreak/>
              <w:t>8 horas</w:t>
            </w:r>
          </w:p>
        </w:tc>
      </w:tr>
      <w:tr w:rsidR="00F9509D" w14:paraId="6785A4AE" w14:textId="77777777" w:rsidTr="00E6662D">
        <w:trPr>
          <w:trHeight w:val="1033"/>
        </w:trPr>
        <w:tc>
          <w:tcPr>
            <w:tcW w:w="1177" w:type="dxa"/>
            <w:tcBorders>
              <w:top w:val="single" w:sz="4" w:space="0" w:color="auto"/>
              <w:left w:val="single" w:sz="4" w:space="0" w:color="auto"/>
              <w:bottom w:val="single" w:sz="4" w:space="0" w:color="auto"/>
              <w:right w:val="single" w:sz="4" w:space="0" w:color="auto"/>
            </w:tcBorders>
          </w:tcPr>
          <w:p w14:paraId="048F761F" w14:textId="77777777" w:rsidR="00F9509D" w:rsidRDefault="00F9509D">
            <w:pPr>
              <w:jc w:val="both"/>
              <w:rPr>
                <w:b/>
                <w:sz w:val="24"/>
                <w:szCs w:val="24"/>
              </w:rPr>
            </w:pPr>
            <w:r>
              <w:rPr>
                <w:b/>
                <w:sz w:val="24"/>
                <w:szCs w:val="24"/>
              </w:rPr>
              <w:t>Quarta-feira</w:t>
            </w:r>
          </w:p>
          <w:p w14:paraId="0EB32CED" w14:textId="1AEE8679" w:rsidR="00F9509D" w:rsidRDefault="00C93BB4">
            <w:pPr>
              <w:jc w:val="both"/>
              <w:rPr>
                <w:b/>
                <w:sz w:val="24"/>
                <w:szCs w:val="24"/>
              </w:rPr>
            </w:pPr>
            <w:r>
              <w:rPr>
                <w:b/>
                <w:sz w:val="24"/>
                <w:szCs w:val="24"/>
              </w:rPr>
              <w:t>17/06</w:t>
            </w:r>
          </w:p>
          <w:p w14:paraId="0ACF3347" w14:textId="77777777" w:rsidR="00F9509D" w:rsidRDefault="00F9509D">
            <w:pPr>
              <w:jc w:val="both"/>
              <w:rPr>
                <w:b/>
                <w:sz w:val="24"/>
                <w:szCs w:val="24"/>
              </w:rPr>
            </w:pPr>
          </w:p>
          <w:p w14:paraId="49EEE097" w14:textId="77777777" w:rsidR="00F9509D" w:rsidRDefault="00F9509D">
            <w:pPr>
              <w:jc w:val="both"/>
              <w:rPr>
                <w:b/>
                <w:sz w:val="24"/>
                <w:szCs w:val="24"/>
              </w:rPr>
            </w:pPr>
          </w:p>
        </w:tc>
        <w:tc>
          <w:tcPr>
            <w:tcW w:w="11783" w:type="dxa"/>
            <w:gridSpan w:val="2"/>
            <w:tcBorders>
              <w:top w:val="single" w:sz="4" w:space="0" w:color="auto"/>
              <w:left w:val="single" w:sz="4" w:space="0" w:color="auto"/>
              <w:bottom w:val="single" w:sz="4" w:space="0" w:color="auto"/>
              <w:right w:val="single" w:sz="4" w:space="0" w:color="auto"/>
            </w:tcBorders>
          </w:tcPr>
          <w:p w14:paraId="06000B05" w14:textId="66148F23" w:rsidR="00631C8B" w:rsidRDefault="00631C8B" w:rsidP="00631C8B">
            <w:pPr>
              <w:tabs>
                <w:tab w:val="center" w:pos="4535"/>
                <w:tab w:val="left" w:pos="7410"/>
              </w:tabs>
              <w:jc w:val="both"/>
              <w:rPr>
                <w:rFonts w:ascii="Arial" w:hAnsi="Arial" w:cs="Arial"/>
                <w:color w:val="000000"/>
                <w:sz w:val="22"/>
                <w:szCs w:val="22"/>
                <w:lang w:eastAsia="pt-BR"/>
              </w:rPr>
            </w:pPr>
            <w:r>
              <w:rPr>
                <w:rFonts w:ascii="Arial" w:hAnsi="Arial" w:cs="Arial"/>
                <w:color w:val="000000"/>
                <w:sz w:val="22"/>
                <w:szCs w:val="22"/>
                <w:lang w:eastAsia="pt-BR"/>
              </w:rPr>
              <w:t xml:space="preserve">Preparação do ambiente, desde checagem da iluminação, até checagem de eco no ambiente, </w:t>
            </w:r>
            <w:r w:rsidRPr="00631C8B">
              <w:rPr>
                <w:rFonts w:ascii="Arial" w:hAnsi="Arial" w:cs="Arial"/>
                <w:color w:val="000000"/>
                <w:sz w:val="22"/>
                <w:szCs w:val="22"/>
                <w:lang w:eastAsia="pt-BR"/>
              </w:rPr>
              <w:t xml:space="preserve">ensaio </w:t>
            </w:r>
            <w:r>
              <w:rPr>
                <w:rFonts w:ascii="Arial" w:hAnsi="Arial" w:cs="Arial"/>
                <w:color w:val="000000"/>
                <w:sz w:val="22"/>
                <w:szCs w:val="22"/>
                <w:lang w:eastAsia="pt-BR"/>
              </w:rPr>
              <w:t>roteiro preparado anteriormente.</w:t>
            </w:r>
          </w:p>
          <w:p w14:paraId="2FE8D66D" w14:textId="54A2C624" w:rsidR="00631C8B" w:rsidRPr="00631C8B" w:rsidRDefault="00631C8B" w:rsidP="00631C8B">
            <w:pPr>
              <w:tabs>
                <w:tab w:val="center" w:pos="4535"/>
                <w:tab w:val="left" w:pos="7410"/>
              </w:tabs>
              <w:jc w:val="both"/>
              <w:rPr>
                <w:rFonts w:ascii="Arial" w:hAnsi="Arial" w:cs="Arial"/>
                <w:color w:val="000000"/>
                <w:sz w:val="22"/>
                <w:szCs w:val="22"/>
                <w:lang w:eastAsia="pt-BR"/>
              </w:rPr>
            </w:pPr>
            <w:r>
              <w:rPr>
                <w:rFonts w:ascii="Arial" w:hAnsi="Arial" w:cs="Arial"/>
                <w:color w:val="000000"/>
                <w:sz w:val="22"/>
                <w:szCs w:val="22"/>
                <w:lang w:eastAsia="pt-BR"/>
              </w:rPr>
              <w:t>Feito gravação das videoaulas</w:t>
            </w:r>
            <w:r w:rsidRPr="00631C8B">
              <w:rPr>
                <w:rFonts w:ascii="Arial" w:hAnsi="Arial" w:cs="Arial"/>
                <w:color w:val="000000"/>
                <w:sz w:val="22"/>
                <w:szCs w:val="22"/>
                <w:lang w:eastAsia="pt-BR"/>
              </w:rPr>
              <w:t xml:space="preserve">: </w:t>
            </w:r>
            <w:r>
              <w:rPr>
                <w:rFonts w:ascii="Arial" w:hAnsi="Arial" w:cs="Arial"/>
                <w:color w:val="000000"/>
                <w:sz w:val="22"/>
                <w:szCs w:val="22"/>
                <w:lang w:eastAsia="pt-BR"/>
              </w:rPr>
              <w:t>‘’</w:t>
            </w:r>
            <w:r w:rsidRPr="00631C8B">
              <w:rPr>
                <w:rFonts w:ascii="Arial" w:hAnsi="Arial" w:cs="Arial"/>
                <w:color w:val="000000"/>
                <w:sz w:val="22"/>
                <w:szCs w:val="22"/>
                <w:lang w:eastAsia="pt-BR"/>
              </w:rPr>
              <w:t>Festa Junina e adição</w:t>
            </w:r>
            <w:r>
              <w:rPr>
                <w:rFonts w:ascii="Arial" w:hAnsi="Arial" w:cs="Arial"/>
                <w:color w:val="000000"/>
                <w:sz w:val="22"/>
                <w:szCs w:val="22"/>
                <w:lang w:eastAsia="pt-BR"/>
              </w:rPr>
              <w:t>’’</w:t>
            </w:r>
            <w:r w:rsidRPr="00631C8B">
              <w:rPr>
                <w:rFonts w:ascii="Arial" w:hAnsi="Arial" w:cs="Arial"/>
                <w:color w:val="000000"/>
                <w:sz w:val="22"/>
                <w:szCs w:val="22"/>
                <w:lang w:eastAsia="pt-BR"/>
              </w:rPr>
              <w:t>.</w:t>
            </w:r>
          </w:p>
          <w:p w14:paraId="75D9265E" w14:textId="77777777" w:rsidR="00631C8B" w:rsidRPr="00631C8B" w:rsidRDefault="00631C8B" w:rsidP="00631C8B">
            <w:pPr>
              <w:tabs>
                <w:tab w:val="center" w:pos="4535"/>
                <w:tab w:val="left" w:pos="7410"/>
              </w:tabs>
              <w:jc w:val="both"/>
              <w:rPr>
                <w:rFonts w:ascii="Arial" w:hAnsi="Arial" w:cs="Arial"/>
                <w:color w:val="000000"/>
                <w:sz w:val="22"/>
                <w:szCs w:val="22"/>
                <w:lang w:eastAsia="pt-BR"/>
              </w:rPr>
            </w:pPr>
            <w:r w:rsidRPr="00631C8B">
              <w:rPr>
                <w:rFonts w:ascii="Arial" w:hAnsi="Arial" w:cs="Arial"/>
                <w:color w:val="000000"/>
                <w:sz w:val="22"/>
                <w:szCs w:val="22"/>
                <w:lang w:eastAsia="pt-BR"/>
              </w:rPr>
              <w:t>No primeiro expliquei como fazer uma adição, quando a soma de dois números o resultado da uma dezena de forma tradicional.</w:t>
            </w:r>
          </w:p>
          <w:p w14:paraId="26A1DBE3" w14:textId="77777777" w:rsidR="00631C8B" w:rsidRPr="00631C8B" w:rsidRDefault="00631C8B" w:rsidP="00631C8B">
            <w:pPr>
              <w:tabs>
                <w:tab w:val="center" w:pos="4535"/>
                <w:tab w:val="left" w:pos="7410"/>
              </w:tabs>
              <w:jc w:val="both"/>
              <w:rPr>
                <w:rFonts w:ascii="Arial" w:hAnsi="Arial" w:cs="Arial"/>
                <w:color w:val="000000"/>
                <w:sz w:val="22"/>
                <w:szCs w:val="22"/>
                <w:lang w:eastAsia="pt-BR"/>
              </w:rPr>
            </w:pPr>
            <w:r w:rsidRPr="00631C8B">
              <w:rPr>
                <w:rFonts w:ascii="Arial" w:hAnsi="Arial" w:cs="Arial"/>
                <w:color w:val="000000"/>
                <w:sz w:val="22"/>
                <w:szCs w:val="22"/>
                <w:lang w:eastAsia="pt-BR"/>
              </w:rPr>
              <w:t>No segundo vídeo falei de forma geral o que é festa junina, comidas, santos do mês, enfeites e as características de cada região.</w:t>
            </w:r>
          </w:p>
          <w:p w14:paraId="2A7D5122" w14:textId="77777777" w:rsidR="00631C8B" w:rsidRPr="00631C8B" w:rsidRDefault="00631C8B" w:rsidP="00631C8B">
            <w:pPr>
              <w:tabs>
                <w:tab w:val="center" w:pos="4535"/>
                <w:tab w:val="left" w:pos="7410"/>
              </w:tabs>
              <w:jc w:val="both"/>
              <w:rPr>
                <w:rFonts w:ascii="Arial" w:hAnsi="Arial" w:cs="Arial"/>
                <w:color w:val="000000"/>
                <w:sz w:val="22"/>
                <w:szCs w:val="22"/>
                <w:lang w:eastAsia="pt-BR"/>
              </w:rPr>
            </w:pPr>
            <w:r w:rsidRPr="00631C8B">
              <w:rPr>
                <w:rFonts w:ascii="Arial" w:hAnsi="Arial" w:cs="Arial"/>
                <w:color w:val="000000"/>
                <w:sz w:val="22"/>
                <w:szCs w:val="22"/>
                <w:lang w:eastAsia="pt-BR"/>
              </w:rPr>
              <w:t xml:space="preserve">Objetivos </w:t>
            </w:r>
          </w:p>
          <w:p w14:paraId="249E4BA3" w14:textId="77777777" w:rsidR="00631C8B" w:rsidRPr="00631C8B" w:rsidRDefault="00631C8B" w:rsidP="00631C8B">
            <w:pPr>
              <w:pStyle w:val="PargrafodaLista"/>
              <w:numPr>
                <w:ilvl w:val="0"/>
                <w:numId w:val="1"/>
              </w:numPr>
              <w:tabs>
                <w:tab w:val="center" w:pos="4535"/>
                <w:tab w:val="left" w:pos="7410"/>
              </w:tabs>
              <w:rPr>
                <w:rFonts w:ascii="Arial" w:eastAsia="Times New Roman" w:hAnsi="Arial" w:cs="Arial"/>
                <w:color w:val="000000"/>
                <w:lang w:eastAsia="pt-BR"/>
              </w:rPr>
            </w:pPr>
            <w:r w:rsidRPr="00631C8B">
              <w:rPr>
                <w:rFonts w:ascii="Arial" w:eastAsia="Times New Roman" w:hAnsi="Arial" w:cs="Arial"/>
                <w:color w:val="000000"/>
                <w:lang w:eastAsia="pt-BR"/>
              </w:rPr>
              <w:t xml:space="preserve">Resgatar a memória das festas juninas </w:t>
            </w:r>
          </w:p>
          <w:p w14:paraId="0F3981E3" w14:textId="77777777" w:rsidR="00631C8B" w:rsidRPr="00631C8B" w:rsidRDefault="00631C8B" w:rsidP="00631C8B">
            <w:pPr>
              <w:pStyle w:val="PargrafodaLista"/>
              <w:numPr>
                <w:ilvl w:val="0"/>
                <w:numId w:val="1"/>
              </w:numPr>
              <w:tabs>
                <w:tab w:val="center" w:pos="4535"/>
                <w:tab w:val="left" w:pos="7410"/>
              </w:tabs>
              <w:rPr>
                <w:rFonts w:ascii="Arial" w:eastAsia="Times New Roman" w:hAnsi="Arial" w:cs="Arial"/>
                <w:color w:val="000000"/>
                <w:lang w:eastAsia="pt-BR"/>
              </w:rPr>
            </w:pPr>
            <w:r w:rsidRPr="00631C8B">
              <w:rPr>
                <w:rFonts w:ascii="Arial" w:eastAsia="Times New Roman" w:hAnsi="Arial" w:cs="Arial"/>
                <w:color w:val="000000"/>
                <w:lang w:eastAsia="pt-BR"/>
              </w:rPr>
              <w:t xml:space="preserve">Compreender os aspectos sociais, culturais e religiosos. </w:t>
            </w:r>
          </w:p>
          <w:p w14:paraId="2C389AA3" w14:textId="77777777" w:rsidR="00631C8B" w:rsidRPr="00631C8B" w:rsidRDefault="00631C8B" w:rsidP="00631C8B">
            <w:pPr>
              <w:pStyle w:val="PargrafodaLista"/>
              <w:numPr>
                <w:ilvl w:val="0"/>
                <w:numId w:val="1"/>
              </w:numPr>
              <w:tabs>
                <w:tab w:val="center" w:pos="4535"/>
                <w:tab w:val="left" w:pos="7410"/>
              </w:tabs>
              <w:rPr>
                <w:rFonts w:ascii="Arial" w:eastAsia="Times New Roman" w:hAnsi="Arial" w:cs="Arial"/>
                <w:color w:val="000000"/>
                <w:lang w:eastAsia="pt-BR"/>
              </w:rPr>
            </w:pPr>
            <w:r w:rsidRPr="00631C8B">
              <w:rPr>
                <w:rFonts w:ascii="Arial" w:eastAsia="Times New Roman" w:hAnsi="Arial" w:cs="Arial"/>
                <w:color w:val="000000"/>
                <w:lang w:eastAsia="pt-BR"/>
              </w:rPr>
              <w:t>Enriquecer o conhecimento da criança quanto aos costumes das festas juninas.</w:t>
            </w:r>
          </w:p>
          <w:p w14:paraId="65EDDAC9" w14:textId="77777777" w:rsidR="00631C8B" w:rsidRPr="00631C8B" w:rsidRDefault="00631C8B" w:rsidP="00631C8B">
            <w:pPr>
              <w:pStyle w:val="PargrafodaLista"/>
              <w:numPr>
                <w:ilvl w:val="0"/>
                <w:numId w:val="1"/>
              </w:numPr>
              <w:rPr>
                <w:rFonts w:ascii="Arial" w:hAnsi="Arial" w:cs="Arial"/>
                <w:lang w:eastAsia="pt-BR"/>
              </w:rPr>
            </w:pPr>
            <w:r w:rsidRPr="00631C8B">
              <w:rPr>
                <w:rFonts w:ascii="Arial" w:hAnsi="Arial" w:cs="Arial"/>
                <w:bdr w:val="none" w:sz="0" w:space="0" w:color="auto" w:frame="1"/>
                <w:lang w:eastAsia="pt-BR"/>
              </w:rPr>
              <w:t xml:space="preserve">Resolver situações-problema, envolvendo os conceitos de juntar e acrescentar por meio de registros. </w:t>
            </w:r>
          </w:p>
          <w:p w14:paraId="70EF3BB7" w14:textId="77777777" w:rsidR="00631C8B" w:rsidRPr="00631C8B" w:rsidRDefault="00631C8B" w:rsidP="00631C8B">
            <w:pPr>
              <w:pStyle w:val="PargrafodaLista"/>
              <w:numPr>
                <w:ilvl w:val="0"/>
                <w:numId w:val="1"/>
              </w:numPr>
              <w:rPr>
                <w:rFonts w:ascii="Arial" w:hAnsi="Arial" w:cs="Arial"/>
                <w:lang w:eastAsia="pt-BR"/>
              </w:rPr>
            </w:pPr>
            <w:r w:rsidRPr="00631C8B">
              <w:rPr>
                <w:rFonts w:ascii="Arial" w:hAnsi="Arial" w:cs="Arial"/>
                <w:bdr w:val="none" w:sz="0" w:space="0" w:color="auto" w:frame="1"/>
                <w:lang w:eastAsia="pt-BR"/>
              </w:rPr>
              <w:t>Comparar e validar procedimentos de resolução.</w:t>
            </w:r>
          </w:p>
          <w:p w14:paraId="170280FC" w14:textId="494316CD" w:rsidR="00F9509D" w:rsidRDefault="00F9509D">
            <w:pPr>
              <w:jc w:val="both"/>
              <w:rPr>
                <w:b/>
                <w:sz w:val="24"/>
                <w:szCs w:val="24"/>
              </w:rPr>
            </w:pPr>
          </w:p>
        </w:tc>
        <w:tc>
          <w:tcPr>
            <w:tcW w:w="1260" w:type="dxa"/>
            <w:tcBorders>
              <w:top w:val="single" w:sz="4" w:space="0" w:color="auto"/>
              <w:left w:val="single" w:sz="4" w:space="0" w:color="auto"/>
              <w:bottom w:val="single" w:sz="4" w:space="0" w:color="auto"/>
              <w:right w:val="single" w:sz="4" w:space="0" w:color="auto"/>
            </w:tcBorders>
            <w:hideMark/>
          </w:tcPr>
          <w:p w14:paraId="561B11C5" w14:textId="5452F57E" w:rsidR="00F9509D" w:rsidRDefault="002D6B53">
            <w:pPr>
              <w:jc w:val="both"/>
              <w:rPr>
                <w:b/>
                <w:sz w:val="24"/>
                <w:szCs w:val="24"/>
              </w:rPr>
            </w:pPr>
            <w:r>
              <w:rPr>
                <w:b/>
                <w:sz w:val="24"/>
                <w:szCs w:val="24"/>
              </w:rPr>
              <w:t>8 horas</w:t>
            </w:r>
          </w:p>
        </w:tc>
      </w:tr>
      <w:tr w:rsidR="00F9509D" w14:paraId="62405051" w14:textId="77777777" w:rsidTr="00E6662D">
        <w:trPr>
          <w:trHeight w:val="728"/>
        </w:trPr>
        <w:tc>
          <w:tcPr>
            <w:tcW w:w="1177" w:type="dxa"/>
            <w:tcBorders>
              <w:top w:val="single" w:sz="4" w:space="0" w:color="auto"/>
              <w:left w:val="single" w:sz="4" w:space="0" w:color="auto"/>
              <w:bottom w:val="single" w:sz="4" w:space="0" w:color="auto"/>
              <w:right w:val="single" w:sz="4" w:space="0" w:color="auto"/>
            </w:tcBorders>
          </w:tcPr>
          <w:p w14:paraId="0D0B998E" w14:textId="77777777" w:rsidR="00F9509D" w:rsidRDefault="00F9509D">
            <w:pPr>
              <w:jc w:val="both"/>
              <w:rPr>
                <w:b/>
                <w:sz w:val="24"/>
                <w:szCs w:val="24"/>
              </w:rPr>
            </w:pPr>
            <w:r>
              <w:rPr>
                <w:b/>
                <w:sz w:val="24"/>
                <w:szCs w:val="24"/>
              </w:rPr>
              <w:t>Quinta-feira</w:t>
            </w:r>
          </w:p>
          <w:p w14:paraId="110E971C" w14:textId="396EDB54" w:rsidR="00F9509D" w:rsidRDefault="00C93BB4">
            <w:pPr>
              <w:jc w:val="both"/>
              <w:rPr>
                <w:b/>
                <w:sz w:val="24"/>
                <w:szCs w:val="24"/>
              </w:rPr>
            </w:pPr>
            <w:r>
              <w:rPr>
                <w:b/>
                <w:sz w:val="24"/>
                <w:szCs w:val="24"/>
              </w:rPr>
              <w:t>18/06</w:t>
            </w:r>
          </w:p>
          <w:p w14:paraId="77C7BB53" w14:textId="77777777" w:rsidR="00F9509D" w:rsidRDefault="00F9509D">
            <w:pPr>
              <w:jc w:val="both"/>
              <w:rPr>
                <w:b/>
                <w:sz w:val="24"/>
                <w:szCs w:val="24"/>
              </w:rPr>
            </w:pPr>
          </w:p>
        </w:tc>
        <w:tc>
          <w:tcPr>
            <w:tcW w:w="11783" w:type="dxa"/>
            <w:gridSpan w:val="2"/>
            <w:tcBorders>
              <w:top w:val="single" w:sz="4" w:space="0" w:color="auto"/>
              <w:left w:val="single" w:sz="4" w:space="0" w:color="auto"/>
              <w:bottom w:val="single" w:sz="4" w:space="0" w:color="auto"/>
              <w:right w:val="single" w:sz="4" w:space="0" w:color="auto"/>
            </w:tcBorders>
          </w:tcPr>
          <w:p w14:paraId="1EB006CE" w14:textId="11656F2E" w:rsidR="00D13EE8" w:rsidRDefault="00D13EE8" w:rsidP="00D13EE8">
            <w:pPr>
              <w:tabs>
                <w:tab w:val="center" w:pos="4535"/>
                <w:tab w:val="left" w:pos="7410"/>
              </w:tabs>
              <w:jc w:val="both"/>
              <w:rPr>
                <w:rFonts w:ascii="Arial" w:hAnsi="Arial" w:cs="Arial"/>
                <w:color w:val="000000"/>
                <w:sz w:val="22"/>
                <w:szCs w:val="22"/>
                <w:lang w:eastAsia="pt-BR"/>
              </w:rPr>
            </w:pPr>
            <w:r w:rsidRPr="00631C8B">
              <w:rPr>
                <w:rFonts w:ascii="Arial" w:hAnsi="Arial" w:cs="Arial"/>
                <w:color w:val="000000"/>
                <w:sz w:val="22"/>
                <w:szCs w:val="22"/>
                <w:lang w:eastAsia="pt-BR"/>
              </w:rPr>
              <w:t>Postagem dos vídeos</w:t>
            </w:r>
            <w:r>
              <w:rPr>
                <w:rFonts w:ascii="Arial" w:hAnsi="Arial" w:cs="Arial"/>
                <w:color w:val="000000"/>
                <w:sz w:val="22"/>
                <w:szCs w:val="22"/>
                <w:lang w:eastAsia="pt-BR"/>
              </w:rPr>
              <w:t xml:space="preserve">: </w:t>
            </w:r>
            <w:r w:rsidR="000C0FB2">
              <w:rPr>
                <w:rFonts w:ascii="Arial" w:hAnsi="Arial" w:cs="Arial"/>
                <w:color w:val="000000"/>
                <w:sz w:val="22"/>
                <w:szCs w:val="22"/>
                <w:lang w:eastAsia="pt-BR"/>
              </w:rPr>
              <w:t>‘’</w:t>
            </w:r>
            <w:r w:rsidR="000C0FB2" w:rsidRPr="00631C8B">
              <w:rPr>
                <w:rFonts w:ascii="Arial" w:hAnsi="Arial" w:cs="Arial"/>
                <w:color w:val="000000"/>
                <w:sz w:val="22"/>
                <w:szCs w:val="22"/>
                <w:lang w:eastAsia="pt-BR"/>
              </w:rPr>
              <w:t>Festa Junina e adição</w:t>
            </w:r>
            <w:r w:rsidR="000C0FB2">
              <w:rPr>
                <w:rFonts w:ascii="Arial" w:hAnsi="Arial" w:cs="Arial"/>
                <w:color w:val="000000"/>
                <w:sz w:val="22"/>
                <w:szCs w:val="22"/>
                <w:lang w:eastAsia="pt-BR"/>
              </w:rPr>
              <w:t>’’</w:t>
            </w:r>
            <w:r w:rsidR="00215890">
              <w:rPr>
                <w:rFonts w:ascii="Arial" w:hAnsi="Arial" w:cs="Arial"/>
                <w:color w:val="000000"/>
                <w:sz w:val="22"/>
                <w:szCs w:val="22"/>
                <w:lang w:eastAsia="pt-BR"/>
              </w:rPr>
              <w:t xml:space="preserve">, </w:t>
            </w:r>
            <w:bookmarkStart w:id="0" w:name="_Hlk49420717"/>
            <w:r w:rsidR="00215890">
              <w:rPr>
                <w:rFonts w:ascii="Arial" w:hAnsi="Arial" w:cs="Arial"/>
                <w:color w:val="000000"/>
                <w:sz w:val="22"/>
                <w:szCs w:val="22"/>
                <w:lang w:eastAsia="pt-BR"/>
              </w:rPr>
              <w:t>objetivo compreender a história da festa junina, reconhecimento de algarismos e adições de quantidades.</w:t>
            </w:r>
          </w:p>
          <w:bookmarkEnd w:id="0"/>
          <w:p w14:paraId="7808218C" w14:textId="2004842D" w:rsidR="00D13EE8" w:rsidRDefault="00215890" w:rsidP="00631C8B">
            <w:pPr>
              <w:tabs>
                <w:tab w:val="center" w:pos="4535"/>
                <w:tab w:val="left" w:pos="7410"/>
              </w:tabs>
              <w:jc w:val="both"/>
              <w:rPr>
                <w:rFonts w:ascii="Arial" w:hAnsi="Arial" w:cs="Arial"/>
                <w:color w:val="000000"/>
                <w:sz w:val="22"/>
                <w:szCs w:val="22"/>
                <w:lang w:eastAsia="pt-BR"/>
              </w:rPr>
            </w:pPr>
            <w:r>
              <w:rPr>
                <w:rFonts w:ascii="Arial" w:hAnsi="Arial" w:cs="Arial"/>
                <w:color w:val="000000"/>
                <w:sz w:val="22"/>
                <w:szCs w:val="22"/>
                <w:lang w:eastAsia="pt-BR"/>
              </w:rPr>
              <w:t>I</w:t>
            </w:r>
            <w:r w:rsidR="00D13EE8" w:rsidRPr="00631C8B">
              <w:rPr>
                <w:rFonts w:ascii="Arial" w:hAnsi="Arial" w:cs="Arial"/>
                <w:color w:val="000000"/>
                <w:sz w:val="22"/>
                <w:szCs w:val="22"/>
                <w:lang w:eastAsia="pt-BR"/>
              </w:rPr>
              <w:t xml:space="preserve">nteração com educandos e familiares pelas redes sociais grupo de WhatsApp e </w:t>
            </w:r>
            <w:r w:rsidR="00460507">
              <w:rPr>
                <w:rFonts w:ascii="Arial" w:hAnsi="Arial" w:cs="Arial"/>
                <w:color w:val="000000"/>
                <w:sz w:val="22"/>
                <w:szCs w:val="22"/>
                <w:lang w:eastAsia="pt-BR"/>
              </w:rPr>
              <w:t>F</w:t>
            </w:r>
            <w:r w:rsidR="00D13EE8" w:rsidRPr="00631C8B">
              <w:rPr>
                <w:rFonts w:ascii="Arial" w:hAnsi="Arial" w:cs="Arial"/>
                <w:color w:val="000000"/>
                <w:sz w:val="22"/>
                <w:szCs w:val="22"/>
                <w:lang w:eastAsia="pt-BR"/>
              </w:rPr>
              <w:t>acebook mantendo o vínculo.</w:t>
            </w:r>
          </w:p>
          <w:p w14:paraId="26E08A6B" w14:textId="1C6337B3" w:rsidR="00631C8B" w:rsidRPr="00631C8B" w:rsidRDefault="00631C8B" w:rsidP="00631C8B">
            <w:pPr>
              <w:tabs>
                <w:tab w:val="center" w:pos="4535"/>
                <w:tab w:val="left" w:pos="7410"/>
              </w:tabs>
              <w:jc w:val="both"/>
              <w:rPr>
                <w:rFonts w:ascii="Arial" w:hAnsi="Arial" w:cs="Arial"/>
                <w:color w:val="000000"/>
                <w:sz w:val="22"/>
                <w:szCs w:val="22"/>
                <w:lang w:eastAsia="pt-BR"/>
              </w:rPr>
            </w:pPr>
            <w:r w:rsidRPr="00631C8B">
              <w:rPr>
                <w:rFonts w:ascii="Arial" w:hAnsi="Arial" w:cs="Arial"/>
                <w:color w:val="000000"/>
                <w:sz w:val="22"/>
                <w:szCs w:val="22"/>
                <w:lang w:eastAsia="pt-BR"/>
              </w:rPr>
              <w:t>Enfeites no refeitório de festa junina</w:t>
            </w:r>
            <w:r w:rsidR="00460507">
              <w:rPr>
                <w:rFonts w:ascii="Arial" w:hAnsi="Arial" w:cs="Arial"/>
                <w:color w:val="000000"/>
                <w:sz w:val="22"/>
                <w:szCs w:val="22"/>
                <w:lang w:eastAsia="pt-BR"/>
              </w:rPr>
              <w:t>.</w:t>
            </w:r>
          </w:p>
          <w:p w14:paraId="0F2AFE1F" w14:textId="77777777" w:rsidR="00631C8B" w:rsidRPr="00631C8B" w:rsidRDefault="00631C8B" w:rsidP="00631C8B">
            <w:pPr>
              <w:tabs>
                <w:tab w:val="center" w:pos="4535"/>
                <w:tab w:val="left" w:pos="7410"/>
              </w:tabs>
              <w:jc w:val="both"/>
              <w:rPr>
                <w:rFonts w:ascii="Arial" w:hAnsi="Arial" w:cs="Arial"/>
                <w:color w:val="000000"/>
                <w:sz w:val="22"/>
                <w:szCs w:val="22"/>
                <w:lang w:eastAsia="pt-BR"/>
              </w:rPr>
            </w:pPr>
            <w:r w:rsidRPr="00631C8B">
              <w:rPr>
                <w:rFonts w:ascii="Arial" w:hAnsi="Arial" w:cs="Arial"/>
                <w:color w:val="000000"/>
                <w:sz w:val="22"/>
                <w:szCs w:val="22"/>
                <w:lang w:eastAsia="pt-BR"/>
              </w:rPr>
              <w:t>Ensaio e execução do vídeo quadrilha maluca com todos os professores.</w:t>
            </w:r>
          </w:p>
          <w:p w14:paraId="7F63972B" w14:textId="77777777" w:rsidR="00631C8B" w:rsidRPr="00631C8B" w:rsidRDefault="00631C8B" w:rsidP="00631C8B">
            <w:pPr>
              <w:tabs>
                <w:tab w:val="center" w:pos="4535"/>
                <w:tab w:val="left" w:pos="7410"/>
              </w:tabs>
              <w:jc w:val="both"/>
              <w:rPr>
                <w:rFonts w:ascii="Arial" w:hAnsi="Arial" w:cs="Arial"/>
                <w:color w:val="000000"/>
                <w:sz w:val="22"/>
                <w:szCs w:val="22"/>
                <w:lang w:eastAsia="pt-BR"/>
              </w:rPr>
            </w:pPr>
            <w:r w:rsidRPr="00631C8B">
              <w:rPr>
                <w:rFonts w:ascii="Arial" w:hAnsi="Arial" w:cs="Arial"/>
                <w:color w:val="000000"/>
                <w:sz w:val="22"/>
                <w:szCs w:val="22"/>
                <w:lang w:eastAsia="pt-BR"/>
              </w:rPr>
              <w:t>Participação vídeo professora Juliana (corrida do cadarço) brincadeira junina.</w:t>
            </w:r>
          </w:p>
          <w:p w14:paraId="2AAB3765" w14:textId="77777777" w:rsidR="00631C8B" w:rsidRPr="00631C8B" w:rsidRDefault="00631C8B" w:rsidP="00631C8B">
            <w:pPr>
              <w:tabs>
                <w:tab w:val="center" w:pos="4535"/>
                <w:tab w:val="left" w:pos="7410"/>
              </w:tabs>
              <w:jc w:val="both"/>
              <w:rPr>
                <w:rFonts w:ascii="Arial" w:hAnsi="Arial" w:cs="Arial"/>
                <w:color w:val="000000"/>
                <w:sz w:val="22"/>
                <w:szCs w:val="22"/>
                <w:lang w:eastAsia="pt-BR"/>
              </w:rPr>
            </w:pPr>
            <w:r w:rsidRPr="00631C8B">
              <w:rPr>
                <w:rFonts w:ascii="Arial" w:hAnsi="Arial" w:cs="Arial"/>
                <w:color w:val="000000"/>
                <w:sz w:val="22"/>
                <w:szCs w:val="22"/>
                <w:lang w:eastAsia="pt-BR"/>
              </w:rPr>
              <w:t>Participação no vídeo professor Willian (corrida das bexigas).</w:t>
            </w:r>
          </w:p>
          <w:p w14:paraId="0578F164" w14:textId="77777777" w:rsidR="00631C8B" w:rsidRPr="00631C8B" w:rsidRDefault="00631C8B" w:rsidP="00631C8B">
            <w:pPr>
              <w:tabs>
                <w:tab w:val="center" w:pos="4535"/>
                <w:tab w:val="left" w:pos="7410"/>
              </w:tabs>
              <w:jc w:val="both"/>
              <w:rPr>
                <w:rFonts w:ascii="Arial" w:hAnsi="Arial" w:cs="Arial"/>
                <w:color w:val="000000"/>
                <w:sz w:val="22"/>
                <w:szCs w:val="22"/>
                <w:lang w:eastAsia="pt-BR"/>
              </w:rPr>
            </w:pPr>
            <w:r w:rsidRPr="00631C8B">
              <w:rPr>
                <w:rFonts w:ascii="Arial" w:hAnsi="Arial" w:cs="Arial"/>
                <w:color w:val="000000"/>
                <w:sz w:val="22"/>
                <w:szCs w:val="22"/>
                <w:lang w:eastAsia="pt-BR"/>
              </w:rPr>
              <w:lastRenderedPageBreak/>
              <w:t xml:space="preserve">Curso covid-19 secretaria da saúde: </w:t>
            </w:r>
            <w:hyperlink r:id="rId10" w:history="1">
              <w:r w:rsidRPr="00631C8B">
                <w:rPr>
                  <w:rStyle w:val="Hyperlink"/>
                  <w:rFonts w:ascii="Arial" w:hAnsi="Arial" w:cs="Arial"/>
                  <w:sz w:val="22"/>
                  <w:szCs w:val="22"/>
                  <w:lang w:eastAsia="pt-BR"/>
                </w:rPr>
                <w:t>www.riopreto.sp.gov.br</w:t>
              </w:r>
            </w:hyperlink>
          </w:p>
          <w:p w14:paraId="0BD138B0" w14:textId="17721575" w:rsidR="00631C8B" w:rsidRPr="00631C8B" w:rsidRDefault="00631C8B" w:rsidP="00631C8B">
            <w:pPr>
              <w:tabs>
                <w:tab w:val="center" w:pos="4535"/>
                <w:tab w:val="left" w:pos="7410"/>
              </w:tabs>
              <w:jc w:val="both"/>
              <w:rPr>
                <w:rFonts w:ascii="Arial" w:hAnsi="Arial" w:cs="Arial"/>
                <w:color w:val="000000"/>
                <w:sz w:val="22"/>
                <w:szCs w:val="22"/>
                <w:lang w:eastAsia="pt-BR"/>
              </w:rPr>
            </w:pPr>
            <w:r w:rsidRPr="00631C8B">
              <w:rPr>
                <w:rFonts w:ascii="Arial" w:hAnsi="Arial" w:cs="Arial"/>
                <w:color w:val="000000"/>
                <w:sz w:val="22"/>
                <w:szCs w:val="22"/>
                <w:lang w:eastAsia="pt-BR"/>
              </w:rPr>
              <w:t xml:space="preserve">O que </w:t>
            </w:r>
            <w:r w:rsidR="00460507" w:rsidRPr="00631C8B">
              <w:rPr>
                <w:rFonts w:ascii="Arial" w:hAnsi="Arial" w:cs="Arial"/>
                <w:color w:val="000000"/>
                <w:sz w:val="22"/>
                <w:szCs w:val="22"/>
                <w:lang w:eastAsia="pt-BR"/>
              </w:rPr>
              <w:t>é</w:t>
            </w:r>
            <w:r w:rsidRPr="00631C8B">
              <w:rPr>
                <w:rFonts w:ascii="Arial" w:hAnsi="Arial" w:cs="Arial"/>
                <w:color w:val="000000"/>
                <w:sz w:val="22"/>
                <w:szCs w:val="22"/>
                <w:lang w:eastAsia="pt-BR"/>
              </w:rPr>
              <w:t xml:space="preserve"> corona</w:t>
            </w:r>
            <w:r w:rsidR="00460507">
              <w:rPr>
                <w:rFonts w:ascii="Arial" w:hAnsi="Arial" w:cs="Arial"/>
                <w:color w:val="000000"/>
                <w:sz w:val="22"/>
                <w:szCs w:val="22"/>
                <w:lang w:eastAsia="pt-BR"/>
              </w:rPr>
              <w:t xml:space="preserve"> </w:t>
            </w:r>
            <w:r w:rsidRPr="00631C8B">
              <w:rPr>
                <w:rFonts w:ascii="Arial" w:hAnsi="Arial" w:cs="Arial"/>
                <w:color w:val="000000"/>
                <w:sz w:val="22"/>
                <w:szCs w:val="22"/>
                <w:lang w:eastAsia="pt-BR"/>
              </w:rPr>
              <w:t>v</w:t>
            </w:r>
            <w:r w:rsidR="00460507">
              <w:rPr>
                <w:rFonts w:ascii="Arial" w:hAnsi="Arial" w:cs="Arial"/>
                <w:color w:val="000000"/>
                <w:sz w:val="22"/>
                <w:szCs w:val="22"/>
                <w:lang w:eastAsia="pt-BR"/>
              </w:rPr>
              <w:t>í</w:t>
            </w:r>
            <w:r w:rsidRPr="00631C8B">
              <w:rPr>
                <w:rFonts w:ascii="Arial" w:hAnsi="Arial" w:cs="Arial"/>
                <w:color w:val="000000"/>
                <w:sz w:val="22"/>
                <w:szCs w:val="22"/>
                <w:lang w:eastAsia="pt-BR"/>
              </w:rPr>
              <w:t>rus?</w:t>
            </w:r>
          </w:p>
          <w:p w14:paraId="7478639E" w14:textId="77777777" w:rsidR="00631C8B" w:rsidRPr="00631C8B" w:rsidRDefault="00631C8B" w:rsidP="00631C8B">
            <w:pPr>
              <w:tabs>
                <w:tab w:val="center" w:pos="4535"/>
                <w:tab w:val="left" w:pos="7410"/>
              </w:tabs>
              <w:jc w:val="both"/>
              <w:rPr>
                <w:rFonts w:ascii="Arial" w:hAnsi="Arial" w:cs="Arial"/>
                <w:color w:val="000000"/>
                <w:sz w:val="22"/>
                <w:szCs w:val="22"/>
                <w:lang w:eastAsia="pt-BR"/>
              </w:rPr>
            </w:pPr>
            <w:r w:rsidRPr="00631C8B">
              <w:rPr>
                <w:rFonts w:ascii="Arial" w:hAnsi="Arial" w:cs="Arial"/>
                <w:color w:val="000000"/>
                <w:sz w:val="22"/>
                <w:szCs w:val="22"/>
                <w:lang w:eastAsia="pt-BR"/>
              </w:rPr>
              <w:t>O que precisa saber e fazer</w:t>
            </w:r>
          </w:p>
          <w:p w14:paraId="4992A0A1" w14:textId="77777777" w:rsidR="00631C8B" w:rsidRPr="00631C8B" w:rsidRDefault="00631C8B" w:rsidP="00631C8B">
            <w:pPr>
              <w:tabs>
                <w:tab w:val="center" w:pos="4535"/>
                <w:tab w:val="left" w:pos="7410"/>
              </w:tabs>
              <w:jc w:val="both"/>
              <w:rPr>
                <w:rFonts w:ascii="Arial" w:hAnsi="Arial" w:cs="Arial"/>
                <w:color w:val="000000"/>
                <w:sz w:val="22"/>
                <w:szCs w:val="22"/>
                <w:lang w:eastAsia="pt-BR"/>
              </w:rPr>
            </w:pPr>
            <w:r w:rsidRPr="00631C8B">
              <w:rPr>
                <w:rFonts w:ascii="Arial" w:hAnsi="Arial" w:cs="Arial"/>
                <w:color w:val="000000"/>
                <w:sz w:val="22"/>
                <w:szCs w:val="22"/>
                <w:lang w:eastAsia="pt-BR"/>
              </w:rPr>
              <w:t xml:space="preserve">Como é transmitido </w:t>
            </w:r>
          </w:p>
          <w:p w14:paraId="192920A0" w14:textId="77777777" w:rsidR="00631C8B" w:rsidRPr="00631C8B" w:rsidRDefault="00631C8B" w:rsidP="00631C8B">
            <w:pPr>
              <w:tabs>
                <w:tab w:val="center" w:pos="4535"/>
                <w:tab w:val="left" w:pos="7410"/>
              </w:tabs>
              <w:jc w:val="both"/>
              <w:rPr>
                <w:rFonts w:ascii="Arial" w:hAnsi="Arial" w:cs="Arial"/>
                <w:color w:val="000000"/>
                <w:sz w:val="22"/>
                <w:szCs w:val="22"/>
                <w:lang w:eastAsia="pt-BR"/>
              </w:rPr>
            </w:pPr>
            <w:r w:rsidRPr="00631C8B">
              <w:rPr>
                <w:rFonts w:ascii="Arial" w:hAnsi="Arial" w:cs="Arial"/>
                <w:color w:val="000000"/>
                <w:sz w:val="22"/>
                <w:szCs w:val="22"/>
                <w:lang w:eastAsia="pt-BR"/>
              </w:rPr>
              <w:t>Sinais e sintomas</w:t>
            </w:r>
          </w:p>
          <w:p w14:paraId="59D54F53" w14:textId="77777777" w:rsidR="00631C8B" w:rsidRPr="00631C8B" w:rsidRDefault="00631C8B" w:rsidP="00631C8B">
            <w:pPr>
              <w:tabs>
                <w:tab w:val="center" w:pos="4535"/>
                <w:tab w:val="left" w:pos="7410"/>
              </w:tabs>
              <w:jc w:val="both"/>
              <w:rPr>
                <w:rFonts w:ascii="Arial" w:hAnsi="Arial" w:cs="Arial"/>
                <w:color w:val="000000"/>
                <w:sz w:val="22"/>
                <w:szCs w:val="22"/>
                <w:lang w:eastAsia="pt-BR"/>
              </w:rPr>
            </w:pPr>
            <w:r w:rsidRPr="00631C8B">
              <w:rPr>
                <w:rFonts w:ascii="Arial" w:hAnsi="Arial" w:cs="Arial"/>
                <w:color w:val="000000"/>
                <w:sz w:val="22"/>
                <w:szCs w:val="22"/>
                <w:lang w:eastAsia="pt-BR"/>
              </w:rPr>
              <w:t>Como se prevenir</w:t>
            </w:r>
          </w:p>
          <w:p w14:paraId="6750FBA4" w14:textId="77777777" w:rsidR="00631C8B" w:rsidRPr="00631C8B" w:rsidRDefault="00631C8B" w:rsidP="00631C8B">
            <w:pPr>
              <w:tabs>
                <w:tab w:val="center" w:pos="4535"/>
                <w:tab w:val="left" w:pos="7410"/>
              </w:tabs>
              <w:jc w:val="both"/>
              <w:rPr>
                <w:rFonts w:ascii="Arial" w:hAnsi="Arial" w:cs="Arial"/>
                <w:color w:val="000000"/>
                <w:sz w:val="22"/>
                <w:szCs w:val="22"/>
                <w:lang w:eastAsia="pt-BR"/>
              </w:rPr>
            </w:pPr>
            <w:r w:rsidRPr="00631C8B">
              <w:rPr>
                <w:rFonts w:ascii="Arial" w:hAnsi="Arial" w:cs="Arial"/>
                <w:color w:val="000000"/>
                <w:sz w:val="22"/>
                <w:szCs w:val="22"/>
                <w:lang w:eastAsia="pt-BR"/>
              </w:rPr>
              <w:t>Cuidados com ambientes: local de trabalho, transporte público e doméstico.</w:t>
            </w:r>
          </w:p>
          <w:p w14:paraId="28D2B046" w14:textId="77777777" w:rsidR="00631C8B" w:rsidRPr="00631C8B" w:rsidRDefault="00631C8B" w:rsidP="00631C8B">
            <w:pPr>
              <w:tabs>
                <w:tab w:val="center" w:pos="4535"/>
                <w:tab w:val="left" w:pos="7410"/>
              </w:tabs>
              <w:jc w:val="both"/>
              <w:rPr>
                <w:rFonts w:ascii="Arial" w:hAnsi="Arial" w:cs="Arial"/>
                <w:color w:val="000000"/>
                <w:sz w:val="22"/>
                <w:szCs w:val="22"/>
                <w:lang w:eastAsia="pt-BR"/>
              </w:rPr>
            </w:pPr>
            <w:r w:rsidRPr="00631C8B">
              <w:rPr>
                <w:rFonts w:ascii="Arial" w:hAnsi="Arial" w:cs="Arial"/>
                <w:color w:val="000000"/>
                <w:sz w:val="22"/>
                <w:szCs w:val="22"/>
                <w:lang w:eastAsia="pt-BR"/>
              </w:rPr>
              <w:t xml:space="preserve">Uso da máscara e como higienizar as mãos </w:t>
            </w:r>
          </w:p>
          <w:p w14:paraId="35C14446" w14:textId="77777777" w:rsidR="00631C8B" w:rsidRPr="00631C8B" w:rsidRDefault="00631C8B" w:rsidP="00631C8B">
            <w:pPr>
              <w:tabs>
                <w:tab w:val="center" w:pos="4535"/>
                <w:tab w:val="left" w:pos="7410"/>
              </w:tabs>
              <w:jc w:val="both"/>
              <w:rPr>
                <w:rFonts w:ascii="Arial" w:hAnsi="Arial" w:cs="Arial"/>
                <w:color w:val="000000"/>
                <w:sz w:val="22"/>
                <w:szCs w:val="22"/>
                <w:lang w:eastAsia="pt-BR"/>
              </w:rPr>
            </w:pPr>
            <w:r w:rsidRPr="00631C8B">
              <w:rPr>
                <w:rFonts w:ascii="Arial" w:hAnsi="Arial" w:cs="Arial"/>
                <w:color w:val="000000"/>
                <w:sz w:val="22"/>
                <w:szCs w:val="22"/>
                <w:lang w:eastAsia="pt-BR"/>
              </w:rPr>
              <w:t xml:space="preserve">Cuidados com alimentos </w:t>
            </w:r>
          </w:p>
          <w:p w14:paraId="06ADE76D" w14:textId="77777777" w:rsidR="00631C8B" w:rsidRPr="00631C8B" w:rsidRDefault="00631C8B" w:rsidP="00631C8B">
            <w:pPr>
              <w:tabs>
                <w:tab w:val="center" w:pos="4535"/>
                <w:tab w:val="left" w:pos="7410"/>
              </w:tabs>
              <w:jc w:val="both"/>
              <w:rPr>
                <w:rFonts w:ascii="Arial" w:hAnsi="Arial" w:cs="Arial"/>
                <w:b/>
                <w:color w:val="000000"/>
                <w:sz w:val="22"/>
                <w:szCs w:val="22"/>
                <w:lang w:eastAsia="pt-BR"/>
              </w:rPr>
            </w:pPr>
            <w:r w:rsidRPr="00631C8B">
              <w:rPr>
                <w:rFonts w:ascii="Arial" w:hAnsi="Arial" w:cs="Arial"/>
                <w:b/>
                <w:color w:val="000000"/>
                <w:sz w:val="22"/>
                <w:szCs w:val="22"/>
                <w:lang w:eastAsia="pt-BR"/>
              </w:rPr>
              <w:t>Formação de professor</w:t>
            </w:r>
          </w:p>
          <w:p w14:paraId="5893FFD6" w14:textId="77777777" w:rsidR="00631C8B" w:rsidRPr="00631C8B" w:rsidRDefault="00631C8B" w:rsidP="00631C8B">
            <w:pPr>
              <w:jc w:val="both"/>
              <w:rPr>
                <w:rFonts w:ascii="Arial" w:hAnsi="Arial" w:cs="Arial"/>
                <w:b/>
                <w:sz w:val="22"/>
                <w:szCs w:val="22"/>
              </w:rPr>
            </w:pPr>
            <w:r w:rsidRPr="00631C8B">
              <w:rPr>
                <w:rFonts w:ascii="Arial" w:hAnsi="Arial" w:cs="Arial"/>
                <w:sz w:val="22"/>
                <w:szCs w:val="22"/>
              </w:rPr>
              <w:t>https://zilandaesacovida.com.br/oaccp2</w:t>
            </w:r>
          </w:p>
          <w:p w14:paraId="40CA9A45" w14:textId="77777777" w:rsidR="00631C8B" w:rsidRPr="00631C8B" w:rsidRDefault="00631C8B" w:rsidP="00631C8B">
            <w:pPr>
              <w:jc w:val="both"/>
              <w:rPr>
                <w:rFonts w:ascii="Arial" w:hAnsi="Arial" w:cs="Arial"/>
                <w:sz w:val="22"/>
                <w:szCs w:val="22"/>
              </w:rPr>
            </w:pPr>
            <w:r w:rsidRPr="00631C8B">
              <w:rPr>
                <w:rFonts w:ascii="Arial" w:hAnsi="Arial" w:cs="Arial"/>
                <w:sz w:val="22"/>
                <w:szCs w:val="22"/>
              </w:rPr>
              <w:t xml:space="preserve">Semana de alfabetização – Professora </w:t>
            </w:r>
            <w:proofErr w:type="spellStart"/>
            <w:r w:rsidRPr="00631C8B">
              <w:rPr>
                <w:rFonts w:ascii="Arial" w:hAnsi="Arial" w:cs="Arial"/>
                <w:sz w:val="22"/>
                <w:szCs w:val="22"/>
              </w:rPr>
              <w:t>Zilanda</w:t>
            </w:r>
            <w:proofErr w:type="spellEnd"/>
            <w:r w:rsidRPr="00631C8B">
              <w:rPr>
                <w:rFonts w:ascii="Arial" w:hAnsi="Arial" w:cs="Arial"/>
                <w:sz w:val="22"/>
                <w:szCs w:val="22"/>
              </w:rPr>
              <w:t xml:space="preserve"> Souza </w:t>
            </w:r>
          </w:p>
          <w:p w14:paraId="378D27A0" w14:textId="77777777" w:rsidR="00631C8B" w:rsidRPr="00631C8B" w:rsidRDefault="00631C8B" w:rsidP="00631C8B">
            <w:pPr>
              <w:tabs>
                <w:tab w:val="center" w:pos="4535"/>
                <w:tab w:val="left" w:pos="7410"/>
              </w:tabs>
              <w:jc w:val="both"/>
              <w:rPr>
                <w:rFonts w:ascii="Arial" w:hAnsi="Arial" w:cs="Arial"/>
                <w:color w:val="000000"/>
                <w:sz w:val="22"/>
                <w:szCs w:val="22"/>
                <w:lang w:eastAsia="pt-BR"/>
              </w:rPr>
            </w:pPr>
            <w:r w:rsidRPr="00631C8B">
              <w:rPr>
                <w:rFonts w:ascii="Arial" w:hAnsi="Arial" w:cs="Arial"/>
                <w:color w:val="000000"/>
                <w:sz w:val="22"/>
                <w:szCs w:val="22"/>
                <w:lang w:eastAsia="pt-BR"/>
              </w:rPr>
              <w:t>Aula 2- Etapas da Percepção e transformação da informação processada</w:t>
            </w:r>
          </w:p>
          <w:p w14:paraId="4D98FEC5" w14:textId="3D3607CE" w:rsidR="00F9509D" w:rsidRPr="00631C8B" w:rsidRDefault="00631C8B" w:rsidP="00631C8B">
            <w:pPr>
              <w:jc w:val="both"/>
              <w:rPr>
                <w:rFonts w:ascii="Arial" w:hAnsi="Arial" w:cs="Arial"/>
                <w:b/>
                <w:sz w:val="22"/>
                <w:szCs w:val="22"/>
              </w:rPr>
            </w:pPr>
            <w:r w:rsidRPr="00631C8B">
              <w:rPr>
                <w:rFonts w:ascii="Arial" w:hAnsi="Arial" w:cs="Arial"/>
                <w:color w:val="000000"/>
                <w:sz w:val="22"/>
                <w:szCs w:val="22"/>
                <w:lang w:eastAsia="pt-BR"/>
              </w:rPr>
              <w:t>Precisamos buscar caminhos entender as crianças, para não correr risco de escolher atividades erradas, onde precisam de apoio.</w:t>
            </w:r>
          </w:p>
          <w:p w14:paraId="446A5B29" w14:textId="1B740964" w:rsidR="00E6662D" w:rsidRDefault="00E6662D">
            <w:pPr>
              <w:jc w:val="both"/>
              <w:rPr>
                <w:b/>
                <w:sz w:val="24"/>
                <w:szCs w:val="24"/>
              </w:rPr>
            </w:pPr>
          </w:p>
        </w:tc>
        <w:tc>
          <w:tcPr>
            <w:tcW w:w="1260" w:type="dxa"/>
            <w:tcBorders>
              <w:top w:val="single" w:sz="4" w:space="0" w:color="auto"/>
              <w:left w:val="single" w:sz="4" w:space="0" w:color="auto"/>
              <w:bottom w:val="single" w:sz="4" w:space="0" w:color="auto"/>
              <w:right w:val="single" w:sz="4" w:space="0" w:color="auto"/>
            </w:tcBorders>
          </w:tcPr>
          <w:p w14:paraId="3F37FF0C" w14:textId="0DA0C24F" w:rsidR="00F9509D" w:rsidRDefault="002D6B53">
            <w:pPr>
              <w:jc w:val="both"/>
              <w:rPr>
                <w:b/>
                <w:sz w:val="24"/>
                <w:szCs w:val="24"/>
              </w:rPr>
            </w:pPr>
            <w:r>
              <w:rPr>
                <w:b/>
                <w:sz w:val="24"/>
                <w:szCs w:val="24"/>
              </w:rPr>
              <w:lastRenderedPageBreak/>
              <w:t>8 horas</w:t>
            </w:r>
          </w:p>
        </w:tc>
      </w:tr>
      <w:tr w:rsidR="00F9509D" w14:paraId="2A5D43DE" w14:textId="77777777" w:rsidTr="00E6662D">
        <w:trPr>
          <w:trHeight w:val="740"/>
        </w:trPr>
        <w:tc>
          <w:tcPr>
            <w:tcW w:w="1177" w:type="dxa"/>
            <w:tcBorders>
              <w:top w:val="single" w:sz="4" w:space="0" w:color="auto"/>
              <w:left w:val="single" w:sz="4" w:space="0" w:color="auto"/>
              <w:bottom w:val="single" w:sz="4" w:space="0" w:color="auto"/>
              <w:right w:val="single" w:sz="4" w:space="0" w:color="auto"/>
            </w:tcBorders>
          </w:tcPr>
          <w:p w14:paraId="58560EE9" w14:textId="77777777" w:rsidR="00F9509D" w:rsidRDefault="00F9509D">
            <w:pPr>
              <w:jc w:val="both"/>
              <w:rPr>
                <w:b/>
                <w:sz w:val="24"/>
                <w:szCs w:val="24"/>
              </w:rPr>
            </w:pPr>
            <w:r>
              <w:rPr>
                <w:b/>
                <w:sz w:val="24"/>
                <w:szCs w:val="24"/>
              </w:rPr>
              <w:t>Sexta-feira</w:t>
            </w:r>
          </w:p>
          <w:p w14:paraId="7886F887" w14:textId="74B251F0" w:rsidR="00F9509D" w:rsidRDefault="00C93BB4">
            <w:pPr>
              <w:jc w:val="both"/>
              <w:rPr>
                <w:b/>
                <w:sz w:val="24"/>
                <w:szCs w:val="24"/>
              </w:rPr>
            </w:pPr>
            <w:r>
              <w:rPr>
                <w:b/>
                <w:sz w:val="24"/>
                <w:szCs w:val="24"/>
              </w:rPr>
              <w:t>19/06</w:t>
            </w:r>
          </w:p>
          <w:p w14:paraId="6CF944DB" w14:textId="77777777" w:rsidR="00F9509D" w:rsidRDefault="00F9509D">
            <w:pPr>
              <w:jc w:val="both"/>
              <w:rPr>
                <w:b/>
                <w:sz w:val="24"/>
                <w:szCs w:val="24"/>
              </w:rPr>
            </w:pPr>
          </w:p>
        </w:tc>
        <w:tc>
          <w:tcPr>
            <w:tcW w:w="11783" w:type="dxa"/>
            <w:gridSpan w:val="2"/>
            <w:tcBorders>
              <w:top w:val="single" w:sz="4" w:space="0" w:color="auto"/>
              <w:left w:val="single" w:sz="4" w:space="0" w:color="auto"/>
              <w:bottom w:val="single" w:sz="4" w:space="0" w:color="auto"/>
              <w:right w:val="single" w:sz="4" w:space="0" w:color="auto"/>
            </w:tcBorders>
          </w:tcPr>
          <w:p w14:paraId="3410A33C" w14:textId="579006AD" w:rsidR="00460507" w:rsidRPr="00460507" w:rsidRDefault="00460507" w:rsidP="00460507">
            <w:pPr>
              <w:tabs>
                <w:tab w:val="center" w:pos="4535"/>
                <w:tab w:val="left" w:pos="7410"/>
              </w:tabs>
              <w:rPr>
                <w:rFonts w:ascii="Arial" w:hAnsi="Arial" w:cs="Arial"/>
                <w:color w:val="000000"/>
                <w:sz w:val="22"/>
                <w:szCs w:val="22"/>
                <w:lang w:eastAsia="pt-BR"/>
              </w:rPr>
            </w:pPr>
            <w:bookmarkStart w:id="1" w:name="_Hlk49429946"/>
            <w:r>
              <w:rPr>
                <w:rFonts w:ascii="Arial" w:hAnsi="Arial" w:cs="Arial"/>
                <w:color w:val="000000"/>
                <w:sz w:val="22"/>
                <w:szCs w:val="22"/>
                <w:lang w:eastAsia="pt-BR"/>
              </w:rPr>
              <w:t>Acompanhamento das visualizações e devolutivas dos alunos no Facebook.</w:t>
            </w:r>
          </w:p>
          <w:p w14:paraId="7D53123B" w14:textId="64F5F8FC" w:rsidR="00460507" w:rsidRPr="00460507" w:rsidRDefault="00460507" w:rsidP="00460507">
            <w:pPr>
              <w:tabs>
                <w:tab w:val="center" w:pos="4535"/>
                <w:tab w:val="left" w:pos="7410"/>
              </w:tabs>
              <w:rPr>
                <w:rFonts w:ascii="Arial" w:hAnsi="Arial" w:cs="Arial"/>
                <w:color w:val="000000"/>
                <w:sz w:val="22"/>
                <w:szCs w:val="22"/>
                <w:lang w:eastAsia="pt-BR"/>
              </w:rPr>
            </w:pPr>
            <w:r w:rsidRPr="00460507">
              <w:rPr>
                <w:rFonts w:ascii="Arial" w:hAnsi="Arial" w:cs="Arial"/>
                <w:color w:val="000000"/>
                <w:sz w:val="22"/>
                <w:szCs w:val="22"/>
                <w:lang w:eastAsia="pt-BR"/>
              </w:rPr>
              <w:t>Entrega de material impresso</w:t>
            </w:r>
            <w:r>
              <w:rPr>
                <w:rFonts w:ascii="Arial" w:hAnsi="Arial" w:cs="Arial"/>
                <w:color w:val="000000"/>
                <w:sz w:val="22"/>
                <w:szCs w:val="22"/>
                <w:lang w:eastAsia="pt-BR"/>
              </w:rPr>
              <w:t xml:space="preserve"> e interação com educandos e responsáveis.</w:t>
            </w:r>
          </w:p>
          <w:p w14:paraId="31D38277" w14:textId="2DF99143" w:rsidR="00F9509D" w:rsidRPr="00460507" w:rsidRDefault="00460507" w:rsidP="00460507">
            <w:pPr>
              <w:jc w:val="both"/>
              <w:rPr>
                <w:rFonts w:ascii="Arial" w:hAnsi="Arial" w:cs="Arial"/>
                <w:b/>
                <w:sz w:val="22"/>
                <w:szCs w:val="22"/>
              </w:rPr>
            </w:pPr>
            <w:r w:rsidRPr="00460507">
              <w:rPr>
                <w:rFonts w:ascii="Arial" w:hAnsi="Arial" w:cs="Arial"/>
                <w:color w:val="000000"/>
                <w:sz w:val="22"/>
                <w:szCs w:val="22"/>
                <w:lang w:eastAsia="pt-BR"/>
              </w:rPr>
              <w:t>Organização e digitação dos relatórios</w:t>
            </w:r>
            <w:r>
              <w:rPr>
                <w:rFonts w:ascii="Arial" w:hAnsi="Arial" w:cs="Arial"/>
                <w:color w:val="000000"/>
                <w:sz w:val="22"/>
                <w:szCs w:val="22"/>
                <w:lang w:eastAsia="pt-BR"/>
              </w:rPr>
              <w:t>: rotina semanal e plano de aula ‘’festa junina e adição’’.</w:t>
            </w:r>
          </w:p>
          <w:p w14:paraId="25EFDC13" w14:textId="77777777" w:rsidR="00E6662D" w:rsidRPr="00460507" w:rsidRDefault="00E6662D">
            <w:pPr>
              <w:jc w:val="both"/>
              <w:rPr>
                <w:rFonts w:ascii="Arial" w:hAnsi="Arial" w:cs="Arial"/>
                <w:b/>
                <w:sz w:val="22"/>
                <w:szCs w:val="22"/>
              </w:rPr>
            </w:pPr>
          </w:p>
          <w:p w14:paraId="1A40E148" w14:textId="77777777" w:rsidR="00F9509D" w:rsidRDefault="00F9509D">
            <w:pPr>
              <w:jc w:val="both"/>
              <w:rPr>
                <w:b/>
                <w:sz w:val="24"/>
                <w:szCs w:val="24"/>
              </w:rPr>
            </w:pPr>
          </w:p>
          <w:bookmarkEnd w:id="1"/>
          <w:p w14:paraId="460F36A9" w14:textId="77777777" w:rsidR="00F9509D" w:rsidRDefault="00F9509D">
            <w:pPr>
              <w:jc w:val="both"/>
              <w:rPr>
                <w:b/>
                <w:sz w:val="24"/>
                <w:szCs w:val="24"/>
              </w:rPr>
            </w:pPr>
          </w:p>
        </w:tc>
        <w:tc>
          <w:tcPr>
            <w:tcW w:w="1260" w:type="dxa"/>
            <w:tcBorders>
              <w:top w:val="single" w:sz="4" w:space="0" w:color="auto"/>
              <w:left w:val="single" w:sz="4" w:space="0" w:color="auto"/>
              <w:bottom w:val="single" w:sz="4" w:space="0" w:color="auto"/>
              <w:right w:val="single" w:sz="4" w:space="0" w:color="auto"/>
            </w:tcBorders>
          </w:tcPr>
          <w:p w14:paraId="50B0D161" w14:textId="6B4B1AE0" w:rsidR="00F9509D" w:rsidRDefault="002D6B53">
            <w:pPr>
              <w:jc w:val="both"/>
              <w:rPr>
                <w:b/>
                <w:sz w:val="24"/>
                <w:szCs w:val="24"/>
              </w:rPr>
            </w:pPr>
            <w:r>
              <w:rPr>
                <w:b/>
                <w:sz w:val="24"/>
                <w:szCs w:val="24"/>
              </w:rPr>
              <w:t>8 horas</w:t>
            </w:r>
          </w:p>
        </w:tc>
      </w:tr>
      <w:tr w:rsidR="00F9509D" w14:paraId="67745AF0" w14:textId="77777777" w:rsidTr="00E6662D">
        <w:trPr>
          <w:trHeight w:val="285"/>
        </w:trPr>
        <w:tc>
          <w:tcPr>
            <w:tcW w:w="12960" w:type="dxa"/>
            <w:gridSpan w:val="3"/>
            <w:tcBorders>
              <w:top w:val="single" w:sz="4" w:space="0" w:color="auto"/>
              <w:left w:val="single" w:sz="4" w:space="0" w:color="auto"/>
              <w:bottom w:val="single" w:sz="4" w:space="0" w:color="auto"/>
              <w:right w:val="single" w:sz="4" w:space="0" w:color="auto"/>
            </w:tcBorders>
            <w:hideMark/>
          </w:tcPr>
          <w:p w14:paraId="57015604" w14:textId="77777777" w:rsidR="00F9509D" w:rsidRDefault="00F9509D">
            <w:pPr>
              <w:jc w:val="right"/>
              <w:rPr>
                <w:b/>
                <w:sz w:val="24"/>
                <w:szCs w:val="24"/>
              </w:rPr>
            </w:pPr>
            <w:r>
              <w:rPr>
                <w:b/>
                <w:sz w:val="24"/>
                <w:szCs w:val="24"/>
              </w:rPr>
              <w:t>Total de horas da semana</w:t>
            </w:r>
          </w:p>
        </w:tc>
        <w:tc>
          <w:tcPr>
            <w:tcW w:w="1260" w:type="dxa"/>
            <w:tcBorders>
              <w:top w:val="single" w:sz="4" w:space="0" w:color="auto"/>
              <w:left w:val="single" w:sz="4" w:space="0" w:color="auto"/>
              <w:bottom w:val="single" w:sz="4" w:space="0" w:color="auto"/>
              <w:right w:val="single" w:sz="4" w:space="0" w:color="auto"/>
            </w:tcBorders>
            <w:hideMark/>
          </w:tcPr>
          <w:p w14:paraId="694DC466" w14:textId="722AE21E" w:rsidR="00F9509D" w:rsidRDefault="002D6B53">
            <w:pPr>
              <w:jc w:val="both"/>
              <w:rPr>
                <w:b/>
                <w:sz w:val="24"/>
                <w:szCs w:val="24"/>
              </w:rPr>
            </w:pPr>
            <w:r>
              <w:rPr>
                <w:b/>
                <w:sz w:val="24"/>
                <w:szCs w:val="24"/>
              </w:rPr>
              <w:t>40 horas</w:t>
            </w:r>
          </w:p>
        </w:tc>
      </w:tr>
    </w:tbl>
    <w:p w14:paraId="48507DC5" w14:textId="681882DD" w:rsidR="00357B11" w:rsidRDefault="00064F00" w:rsidP="00357B11">
      <w:r>
        <w:t xml:space="preserve"> </w:t>
      </w:r>
    </w:p>
    <w:sectPr w:rsidR="00357B11" w:rsidSect="00172C90">
      <w:headerReference w:type="default" r:id="rId11"/>
      <w:footerReference w:type="default" r:id="rId12"/>
      <w:pgSz w:w="16838" w:h="11906" w:orient="landscape" w:code="9"/>
      <w:pgMar w:top="1701" w:right="1134" w:bottom="1134"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06E7DC" w14:textId="77777777" w:rsidR="001E16FA" w:rsidRDefault="001E16FA" w:rsidP="00172C90">
      <w:r>
        <w:separator/>
      </w:r>
    </w:p>
  </w:endnote>
  <w:endnote w:type="continuationSeparator" w:id="0">
    <w:p w14:paraId="431BFE67" w14:textId="77777777" w:rsidR="001E16FA" w:rsidRDefault="001E16FA" w:rsidP="00172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8CFBA" w14:textId="6F934189" w:rsidR="003878B1" w:rsidRPr="003878B1" w:rsidRDefault="003878B1">
    <w:pPr>
      <w:pStyle w:val="Rodap"/>
      <w:rPr>
        <w:rFonts w:ascii="Arial" w:hAnsi="Arial" w:cs="Arial"/>
        <w:b/>
        <w:bCs/>
      </w:rPr>
    </w:pPr>
    <w:r w:rsidRPr="003878B1">
      <w:rPr>
        <w:rFonts w:ascii="Arial" w:hAnsi="Arial" w:cs="Arial"/>
        <w:b/>
        <w:bCs/>
      </w:rPr>
      <w:t xml:space="preserve">Rua Alberto </w:t>
    </w:r>
    <w:proofErr w:type="spellStart"/>
    <w:r w:rsidRPr="003878B1">
      <w:rPr>
        <w:rFonts w:ascii="Arial" w:hAnsi="Arial" w:cs="Arial"/>
        <w:b/>
        <w:bCs/>
      </w:rPr>
      <w:t>Targas</w:t>
    </w:r>
    <w:proofErr w:type="spellEnd"/>
    <w:r w:rsidRPr="003878B1">
      <w:rPr>
        <w:rFonts w:ascii="Arial" w:hAnsi="Arial" w:cs="Arial"/>
        <w:b/>
        <w:bCs/>
      </w:rPr>
      <w:t>, n.º 77, Bairro Solo Sagrado</w:t>
    </w:r>
    <w:r w:rsidRPr="003878B1">
      <w:rPr>
        <w:rFonts w:ascii="Arial" w:hAnsi="Arial" w:cs="Arial"/>
        <w:b/>
        <w:bCs/>
      </w:rPr>
      <w:ptab w:relativeTo="margin" w:alignment="center" w:leader="none"/>
    </w:r>
    <w:r w:rsidRPr="003878B1">
      <w:rPr>
        <w:rFonts w:ascii="Arial" w:hAnsi="Arial" w:cs="Arial"/>
        <w:b/>
        <w:bCs/>
      </w:rPr>
      <w:ptab w:relativeTo="margin" w:alignment="right" w:leader="none"/>
    </w:r>
    <w:r w:rsidR="00064F00">
      <w:rPr>
        <w:rFonts w:ascii="Arial" w:hAnsi="Arial" w:cs="Arial"/>
        <w:b/>
        <w:bCs/>
      </w:rPr>
      <w:sym w:font="Wingdings" w:char="F028"/>
    </w:r>
    <w:r w:rsidR="00064F00">
      <w:rPr>
        <w:rFonts w:ascii="Arial" w:hAnsi="Arial" w:cs="Arial"/>
        <w:b/>
        <w:bCs/>
      </w:rPr>
      <w:t xml:space="preserve"> (17) </w:t>
    </w:r>
    <w:proofErr w:type="spellStart"/>
    <w:r w:rsidR="00064F00">
      <w:rPr>
        <w:rFonts w:ascii="Arial" w:hAnsi="Arial" w:cs="Arial"/>
        <w:b/>
        <w:bCs/>
      </w:rPr>
      <w:t>xxxx-xxxx</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5F1783" w14:textId="77777777" w:rsidR="001E16FA" w:rsidRDefault="001E16FA" w:rsidP="00172C90">
      <w:r>
        <w:separator/>
      </w:r>
    </w:p>
  </w:footnote>
  <w:footnote w:type="continuationSeparator" w:id="0">
    <w:p w14:paraId="68D34285" w14:textId="77777777" w:rsidR="001E16FA" w:rsidRDefault="001E16FA" w:rsidP="00172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CE5CA" w14:textId="77777777" w:rsidR="00064F00" w:rsidRPr="00064F00" w:rsidRDefault="00172C90" w:rsidP="000C4C01">
    <w:pPr>
      <w:suppressAutoHyphens w:val="0"/>
      <w:ind w:left="1701" w:right="1812"/>
      <w:jc w:val="center"/>
      <w:rPr>
        <w:rFonts w:ascii="Arial" w:hAnsi="Arial" w:cs="Arial"/>
        <w:b/>
        <w:bCs/>
        <w:color w:val="000000"/>
        <w:sz w:val="16"/>
        <w:szCs w:val="16"/>
        <w:lang w:eastAsia="pt-BR"/>
      </w:rPr>
    </w:pPr>
    <w:r>
      <w:rPr>
        <w:noProof/>
        <w:lang w:eastAsia="pt-BR"/>
      </w:rPr>
      <w:drawing>
        <wp:anchor distT="0" distB="0" distL="114300" distR="114300" simplePos="0" relativeHeight="251658240" behindDoc="0" locked="0" layoutInCell="1" allowOverlap="1" wp14:anchorId="71F7F8DD" wp14:editId="3E1A5E9E">
          <wp:simplePos x="0" y="0"/>
          <wp:positionH relativeFrom="column">
            <wp:posOffset>4445</wp:posOffset>
          </wp:positionH>
          <wp:positionV relativeFrom="paragraph">
            <wp:posOffset>635</wp:posOffset>
          </wp:positionV>
          <wp:extent cx="874800" cy="824400"/>
          <wp:effectExtent l="0" t="0" r="1905" b="0"/>
          <wp:wrapThrough wrapText="bothSides">
            <wp:wrapPolygon edited="0">
              <wp:start x="7529" y="0"/>
              <wp:lineTo x="471" y="2995"/>
              <wp:lineTo x="0" y="7988"/>
              <wp:lineTo x="0" y="12481"/>
              <wp:lineTo x="941" y="16974"/>
              <wp:lineTo x="6118" y="20468"/>
              <wp:lineTo x="7529" y="20968"/>
              <wp:lineTo x="13176" y="20968"/>
              <wp:lineTo x="19765" y="16475"/>
              <wp:lineTo x="21176" y="8986"/>
              <wp:lineTo x="19765" y="1997"/>
              <wp:lineTo x="13176" y="0"/>
              <wp:lineTo x="7529" y="0"/>
            </wp:wrapPolygon>
          </wp:wrapThrough>
          <wp:docPr id="3" name="Picture 1">
            <a:extLst xmlns:a="http://schemas.openxmlformats.org/drawingml/2006/main">
              <a:ext uri="{FF2B5EF4-FFF2-40B4-BE49-F238E27FC236}">
                <a16:creationId xmlns:a16="http://schemas.microsoft.com/office/drawing/2014/main" id="{9CC14323-FE69-4C17-85C2-A8509609AE20}"/>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
                    <a:extLst>
                      <a:ext uri="{FF2B5EF4-FFF2-40B4-BE49-F238E27FC236}">
                        <a16:creationId xmlns:a16="http://schemas.microsoft.com/office/drawing/2014/main" id="{9CC14323-FE69-4C17-85C2-A8509609AE20}"/>
                      </a:ext>
                    </a:extLst>
                  </pic:cNvPr>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4800" cy="82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64F00">
      <w:rPr>
        <w:rFonts w:ascii="Arial" w:hAnsi="Arial" w:cs="Arial"/>
        <w:b/>
        <w:bCs/>
        <w:color w:val="000000"/>
        <w:sz w:val="28"/>
        <w:szCs w:val="28"/>
        <w:lang w:eastAsia="pt-BR"/>
      </w:rPr>
      <w:t xml:space="preserve"> </w:t>
    </w:r>
  </w:p>
  <w:p w14:paraId="1D7B019D" w14:textId="0957EF88" w:rsidR="006531A3" w:rsidRDefault="00CD74A8" w:rsidP="000C4C01">
    <w:pPr>
      <w:suppressAutoHyphens w:val="0"/>
      <w:ind w:left="1701" w:right="1812"/>
      <w:jc w:val="center"/>
      <w:rPr>
        <w:rFonts w:ascii="Arial" w:hAnsi="Arial" w:cs="Arial"/>
        <w:b/>
        <w:bCs/>
        <w:color w:val="000000"/>
        <w:sz w:val="28"/>
        <w:szCs w:val="28"/>
        <w:lang w:eastAsia="pt-BR"/>
      </w:rPr>
    </w:pPr>
    <w:r w:rsidRPr="00CD74A8">
      <w:rPr>
        <w:rFonts w:ascii="Arial" w:hAnsi="Arial" w:cs="Arial"/>
        <w:b/>
        <w:bCs/>
        <w:color w:val="000000"/>
        <w:sz w:val="28"/>
        <w:szCs w:val="28"/>
        <w:lang w:eastAsia="pt-BR"/>
      </w:rPr>
      <w:t>CÁRITAS DIOCESANA DE SÃO JOSÉ DO RIO PRETO</w:t>
    </w:r>
  </w:p>
  <w:p w14:paraId="31CE9E71" w14:textId="77777777" w:rsid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Reconhecimento de Utilidade Pública Municipal – Lei 1490 de 23/09/1970</w:t>
    </w:r>
  </w:p>
  <w:p w14:paraId="1277E6F4" w14:textId="35712FBB" w:rsidR="00172C90" w:rsidRP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CNPJ: 45.096.062/0001-87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87A3E51"/>
    <w:multiLevelType w:val="hybridMultilevel"/>
    <w:tmpl w:val="EE609C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7B11"/>
    <w:rsid w:val="00064F00"/>
    <w:rsid w:val="00076E97"/>
    <w:rsid w:val="000773DC"/>
    <w:rsid w:val="00081A32"/>
    <w:rsid w:val="000C0FB2"/>
    <w:rsid w:val="000C4C01"/>
    <w:rsid w:val="00172C90"/>
    <w:rsid w:val="001E16FA"/>
    <w:rsid w:val="00215890"/>
    <w:rsid w:val="00291CFC"/>
    <w:rsid w:val="002D6B53"/>
    <w:rsid w:val="00357B11"/>
    <w:rsid w:val="003878B1"/>
    <w:rsid w:val="00460507"/>
    <w:rsid w:val="00567F97"/>
    <w:rsid w:val="00631C8B"/>
    <w:rsid w:val="006531A3"/>
    <w:rsid w:val="00711F9B"/>
    <w:rsid w:val="008D4DB3"/>
    <w:rsid w:val="00913AC2"/>
    <w:rsid w:val="0093798D"/>
    <w:rsid w:val="0098349A"/>
    <w:rsid w:val="009D5A25"/>
    <w:rsid w:val="00A0787F"/>
    <w:rsid w:val="00BC4199"/>
    <w:rsid w:val="00C15047"/>
    <w:rsid w:val="00C93BB4"/>
    <w:rsid w:val="00CD74A8"/>
    <w:rsid w:val="00D13EE8"/>
    <w:rsid w:val="00E6662D"/>
    <w:rsid w:val="00F9509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A62738"/>
  <w15:docId w15:val="{7F7274CF-672C-4C9B-8E80-8A40627DF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7B11"/>
    <w:pPr>
      <w:suppressAutoHyphens/>
      <w:spacing w:after="0" w:line="240" w:lineRule="auto"/>
    </w:pPr>
    <w:rPr>
      <w:rFonts w:ascii="Times New Roman" w:eastAsia="Times New Roman" w:hAnsi="Times New Roman" w:cs="Times New Roman"/>
      <w:sz w:val="2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357B11"/>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bealho">
    <w:name w:val="header"/>
    <w:basedOn w:val="Normal"/>
    <w:link w:val="CabealhoChar"/>
    <w:uiPriority w:val="99"/>
    <w:unhideWhenUsed/>
    <w:rsid w:val="00172C90"/>
    <w:pPr>
      <w:tabs>
        <w:tab w:val="center" w:pos="4252"/>
        <w:tab w:val="right" w:pos="8504"/>
      </w:tabs>
    </w:pPr>
  </w:style>
  <w:style w:type="character" w:customStyle="1" w:styleId="CabealhoChar">
    <w:name w:val="Cabeçalho Char"/>
    <w:basedOn w:val="Fontepargpadro"/>
    <w:link w:val="Cabealho"/>
    <w:uiPriority w:val="99"/>
    <w:rsid w:val="00172C90"/>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172C90"/>
    <w:pPr>
      <w:tabs>
        <w:tab w:val="center" w:pos="4252"/>
        <w:tab w:val="right" w:pos="8504"/>
      </w:tabs>
    </w:pPr>
  </w:style>
  <w:style w:type="character" w:customStyle="1" w:styleId="RodapChar">
    <w:name w:val="Rodapé Char"/>
    <w:basedOn w:val="Fontepargpadro"/>
    <w:link w:val="Rodap"/>
    <w:uiPriority w:val="99"/>
    <w:rsid w:val="00172C90"/>
    <w:rPr>
      <w:rFonts w:ascii="Times New Roman" w:eastAsia="Times New Roman" w:hAnsi="Times New Roman" w:cs="Times New Roman"/>
      <w:sz w:val="20"/>
      <w:szCs w:val="20"/>
      <w:lang w:eastAsia="ar-SA"/>
    </w:rPr>
  </w:style>
  <w:style w:type="character" w:styleId="Hyperlink">
    <w:name w:val="Hyperlink"/>
    <w:basedOn w:val="Fontepargpadro"/>
    <w:uiPriority w:val="99"/>
    <w:unhideWhenUsed/>
    <w:rsid w:val="00F9509D"/>
    <w:rPr>
      <w:color w:val="0000FF"/>
      <w:u w:val="single"/>
    </w:rPr>
  </w:style>
  <w:style w:type="table" w:customStyle="1" w:styleId="Tabelacomgrade1">
    <w:name w:val="Tabela com grade1"/>
    <w:basedOn w:val="Tabelanormal"/>
    <w:uiPriority w:val="39"/>
    <w:rsid w:val="00F95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oPendente">
    <w:name w:val="Unresolved Mention"/>
    <w:basedOn w:val="Fontepargpadro"/>
    <w:uiPriority w:val="99"/>
    <w:semiHidden/>
    <w:unhideWhenUsed/>
    <w:rsid w:val="00C93BB4"/>
    <w:rPr>
      <w:color w:val="605E5C"/>
      <w:shd w:val="clear" w:color="auto" w:fill="E1DFDD"/>
    </w:rPr>
  </w:style>
  <w:style w:type="paragraph" w:styleId="PargrafodaLista">
    <w:name w:val="List Paragraph"/>
    <w:basedOn w:val="Normal"/>
    <w:uiPriority w:val="34"/>
    <w:qFormat/>
    <w:rsid w:val="00631C8B"/>
    <w:pPr>
      <w:suppressAutoHyphens w:val="0"/>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939510">
      <w:bodyDiv w:val="1"/>
      <w:marLeft w:val="0"/>
      <w:marRight w:val="0"/>
      <w:marTop w:val="0"/>
      <w:marBottom w:val="0"/>
      <w:divBdr>
        <w:top w:val="none" w:sz="0" w:space="0" w:color="auto"/>
        <w:left w:val="none" w:sz="0" w:space="0" w:color="auto"/>
        <w:bottom w:val="none" w:sz="0" w:space="0" w:color="auto"/>
        <w:right w:val="none" w:sz="0" w:space="0" w:color="auto"/>
      </w:divBdr>
    </w:div>
    <w:div w:id="1096902068">
      <w:bodyDiv w:val="1"/>
      <w:marLeft w:val="0"/>
      <w:marRight w:val="0"/>
      <w:marTop w:val="0"/>
      <w:marBottom w:val="0"/>
      <w:divBdr>
        <w:top w:val="none" w:sz="0" w:space="0" w:color="auto"/>
        <w:left w:val="none" w:sz="0" w:space="0" w:color="auto"/>
        <w:bottom w:val="none" w:sz="0" w:space="0" w:color="auto"/>
        <w:right w:val="none" w:sz="0" w:space="0" w:color="auto"/>
      </w:divBdr>
    </w:div>
    <w:div w:id="1226256617">
      <w:bodyDiv w:val="1"/>
      <w:marLeft w:val="0"/>
      <w:marRight w:val="0"/>
      <w:marTop w:val="0"/>
      <w:marBottom w:val="0"/>
      <w:divBdr>
        <w:top w:val="none" w:sz="0" w:space="0" w:color="auto"/>
        <w:left w:val="none" w:sz="0" w:space="0" w:color="auto"/>
        <w:bottom w:val="none" w:sz="0" w:space="0" w:color="auto"/>
        <w:right w:val="none" w:sz="0" w:space="0" w:color="auto"/>
      </w:divBdr>
    </w:div>
    <w:div w:id="1319769469">
      <w:bodyDiv w:val="1"/>
      <w:marLeft w:val="0"/>
      <w:marRight w:val="0"/>
      <w:marTop w:val="0"/>
      <w:marBottom w:val="0"/>
      <w:divBdr>
        <w:top w:val="none" w:sz="0" w:space="0" w:color="auto"/>
        <w:left w:val="none" w:sz="0" w:space="0" w:color="auto"/>
        <w:bottom w:val="none" w:sz="0" w:space="0" w:color="auto"/>
        <w:right w:val="none" w:sz="0" w:space="0" w:color="auto"/>
      </w:divBdr>
    </w:div>
    <w:div w:id="1849635405">
      <w:bodyDiv w:val="1"/>
      <w:marLeft w:val="0"/>
      <w:marRight w:val="0"/>
      <w:marTop w:val="0"/>
      <w:marBottom w:val="0"/>
      <w:divBdr>
        <w:top w:val="none" w:sz="0" w:space="0" w:color="auto"/>
        <w:left w:val="none" w:sz="0" w:space="0" w:color="auto"/>
        <w:bottom w:val="none" w:sz="0" w:space="0" w:color="auto"/>
        <w:right w:val="none" w:sz="0" w:space="0" w:color="auto"/>
      </w:divBdr>
    </w:div>
    <w:div w:id="2128543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ticias.uol.com.br/ciencia/ultima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todamateria.com.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riopreto.sp.gov.br" TargetMode="External"/><Relationship Id="rId4" Type="http://schemas.openxmlformats.org/officeDocument/2006/relationships/webSettings" Target="webSettings.xml"/><Relationship Id="rId9" Type="http://schemas.openxmlformats.org/officeDocument/2006/relationships/hyperlink" Target="https://zilandaesacovida.com.br/oaccp1"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Pages>
  <Words>917</Words>
  <Characters>4956</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 e Paula</dc:creator>
  <cp:lastModifiedBy>Rosana</cp:lastModifiedBy>
  <cp:revision>11</cp:revision>
  <dcterms:created xsi:type="dcterms:W3CDTF">2020-08-03T15:56:00Z</dcterms:created>
  <dcterms:modified xsi:type="dcterms:W3CDTF">2020-08-27T17:22:00Z</dcterms:modified>
</cp:coreProperties>
</file>